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2980" w:firstLine="0"/>
        <w:jc w:val="left"/>
        <w:rPr>
          <w:rFonts w:ascii="Times New Roman" w:hAnsi="Times New Roman" w:cs="Times New Roman" w:eastAsia="Times New Roman"/>
          <w:b/>
          <w:color w:val="993300"/>
          <w:spacing w:val="0"/>
          <w:position w:val="0"/>
          <w:sz w:val="36"/>
          <w:shd w:fill="auto" w:val="clear"/>
        </w:rPr>
      </w:pPr>
      <w:r>
        <w:object w:dxaOrig="2895" w:dyaOrig="2955">
          <v:rect xmlns:o="urn:schemas-microsoft-com:office:office" xmlns:v="urn:schemas-microsoft-com:vml" id="rectole0000000000" style="width:144.750000pt;height:147.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2980" w:firstLine="0"/>
        <w:jc w:val="left"/>
        <w:rPr>
          <w:rFonts w:ascii="Times New Roman" w:hAnsi="Times New Roman" w:cs="Times New Roman" w:eastAsia="Times New Roman"/>
          <w:b/>
          <w:color w:val="993300"/>
          <w:spacing w:val="0"/>
          <w:position w:val="0"/>
          <w:sz w:val="36"/>
          <w:shd w:fill="auto" w:val="clear"/>
        </w:rPr>
      </w:pPr>
    </w:p>
    <w:p>
      <w:pPr>
        <w:spacing w:before="0" w:after="0" w:line="240"/>
        <w:ind w:right="0" w:left="29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993300"/>
          <w:spacing w:val="0"/>
          <w:position w:val="0"/>
          <w:sz w:val="36"/>
          <w:shd w:fill="auto" w:val="clear"/>
        </w:rPr>
        <w:t xml:space="preserve">CURRICULUM VITAE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19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36"/>
          <w:shd w:fill="auto" w:val="clear"/>
        </w:rPr>
        <w:t xml:space="preserve">Mohamed Fawzy Mohamed Abdelaal</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object w:dxaOrig="11095" w:dyaOrig="16076">
          <v:rect xmlns:o="urn:schemas-microsoft-com:office:office" xmlns:v="urn:schemas-microsoft-com:vml" id="rectole0000000001" style="width:554.750000pt;height:803.8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Times New Roman" w:hAnsi="Times New Roman" w:cs="Times New Roman" w:eastAsia="Times New Roman"/>
          <w:b/>
          <w:i/>
          <w:color w:val="993300"/>
          <w:spacing w:val="0"/>
          <w:position w:val="0"/>
          <w:sz w:val="28"/>
          <w:shd w:fill="auto" w:val="clear"/>
        </w:rPr>
        <w:t xml:space="preserve">Name: </w:t>
      </w:r>
      <w:r>
        <w:rPr>
          <w:rFonts w:ascii="Times New Roman" w:hAnsi="Times New Roman" w:cs="Times New Roman" w:eastAsia="Times New Roman"/>
          <w:color w:val="auto"/>
          <w:spacing w:val="0"/>
          <w:position w:val="0"/>
          <w:sz w:val="24"/>
          <w:shd w:fill="auto" w:val="clear"/>
        </w:rPr>
        <w:t xml:space="preserve">Mohamed Fawzy Mohamed Abdelaal</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Gender: </w:t>
      </w:r>
      <w:r>
        <w:rPr>
          <w:rFonts w:ascii="Times New Roman" w:hAnsi="Times New Roman" w:cs="Times New Roman" w:eastAsia="Times New Roman"/>
          <w:color w:val="auto"/>
          <w:spacing w:val="0"/>
          <w:position w:val="0"/>
          <w:sz w:val="24"/>
          <w:shd w:fill="auto" w:val="clear"/>
        </w:rPr>
        <w:t xml:space="preserve">Male.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Date of Birth:</w:t>
      </w:r>
      <w:r>
        <w:rPr>
          <w:rFonts w:ascii="Times New Roman" w:hAnsi="Times New Roman" w:cs="Times New Roman" w:eastAsia="Times New Roman"/>
          <w:color w:val="auto"/>
          <w:spacing w:val="0"/>
          <w:position w:val="0"/>
          <w:sz w:val="24"/>
          <w:shd w:fill="auto" w:val="clear"/>
        </w:rPr>
        <w:t xml:space="preserve">November </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st, </w:t>
      </w:r>
      <w:r>
        <w:rPr>
          <w:rFonts w:ascii="Times New Roman" w:hAnsi="Times New Roman" w:cs="Times New Roman" w:eastAsia="Times New Roman"/>
          <w:color w:val="auto"/>
          <w:spacing w:val="0"/>
          <w:position w:val="0"/>
          <w:sz w:val="24"/>
          <w:shd w:fill="auto" w:val="clear"/>
        </w:rPr>
        <w:t xml:space="preserve">1980</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Nationality: </w:t>
      </w:r>
      <w:r>
        <w:rPr>
          <w:rFonts w:ascii="Times New Roman" w:hAnsi="Times New Roman" w:cs="Times New Roman" w:eastAsia="Times New Roman"/>
          <w:color w:val="auto"/>
          <w:spacing w:val="0"/>
          <w:position w:val="0"/>
          <w:sz w:val="24"/>
          <w:shd w:fill="auto" w:val="clear"/>
        </w:rPr>
        <w:t xml:space="preserve">Egyptian.</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Mailing Address: </w:t>
      </w: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Filistine st.from Riad st.</w:t>
      </w:r>
      <w:r>
        <w:rPr>
          <w:rFonts w:ascii="Times New Roman" w:hAnsi="Times New Roman" w:cs="Times New Roman" w:eastAsia="Times New Roman"/>
          <w:color w:val="auto"/>
          <w:spacing w:val="0"/>
          <w:position w:val="0"/>
          <w:sz w:val="24"/>
          <w:shd w:fill="auto" w:val="clear"/>
        </w:rPr>
        <w:t xml:space="preserve">71111</w:t>
      </w:r>
      <w:r>
        <w:rPr>
          <w:rFonts w:ascii="Times New Roman" w:hAnsi="Times New Roman" w:cs="Times New Roman" w:eastAsia="Times New Roman"/>
          <w:color w:val="auto"/>
          <w:spacing w:val="0"/>
          <w:position w:val="0"/>
          <w:sz w:val="24"/>
          <w:shd w:fill="auto" w:val="clear"/>
        </w:rPr>
        <w:t xml:space="preserve">,Assiut city ,Egypt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E-mail: </w:t>
      </w: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 Fawzy_re</w:t>
        </w:r>
        <w:r>
          <w:rPr>
            <w:rFonts w:ascii="Calibri" w:hAnsi="Calibri" w:cs="Calibri" w:eastAsia="Calibri"/>
            <w:color w:val="0000FF"/>
            <w:spacing w:val="0"/>
            <w:position w:val="0"/>
            <w:sz w:val="22"/>
            <w:u w:val="single"/>
            <w:shd w:fill="auto" w:val="clear"/>
          </w:rPr>
          <w:t xml:space="preserve"> HYPERLINK "mailto:Fawzy_re29@yahoo.com"</w:t>
        </w:r>
        <w:r>
          <w:rPr>
            <w:rFonts w:ascii="Calibri" w:hAnsi="Calibri" w:cs="Calibri" w:eastAsia="Calibri"/>
            <w:color w:val="0000FF"/>
            <w:spacing w:val="0"/>
            <w:position w:val="0"/>
            <w:sz w:val="22"/>
            <w:u w:val="single"/>
            <w:shd w:fill="auto" w:val="clear"/>
          </w:rPr>
          <w:t xml:space="preserve">29</w:t>
        </w:r>
        <w:r>
          <w:rPr>
            <w:rFonts w:ascii="Calibri" w:hAnsi="Calibri" w:cs="Calibri" w:eastAsia="Calibri"/>
            <w:color w:val="0000FF"/>
            <w:spacing w:val="0"/>
            <w:position w:val="0"/>
            <w:sz w:val="22"/>
            <w:u w:val="single"/>
            <w:shd w:fill="auto" w:val="clear"/>
          </w:rPr>
          <w:t xml:space="preserve"> </w:t>
        </w:r>
        <w:r>
          <w:rPr>
            <w:rFonts w:ascii="Calibri" w:hAnsi="Calibri" w:cs="Calibri" w:eastAsia="Calibri"/>
            <w:color w:val="0000FF"/>
            <w:spacing w:val="0"/>
            <w:position w:val="0"/>
            <w:sz w:val="22"/>
            <w:u w:val="single"/>
            <w:shd w:fill="auto" w:val="clear"/>
          </w:rPr>
          <w:t xml:space="preserve">HYPERLINK "mailto:Fawzy_re29@yahoo.com"</w:t>
        </w:r>
        <w:r>
          <w:rPr>
            <w:rFonts w:ascii="Calibri" w:hAnsi="Calibri" w:cs="Calibri" w:eastAsia="Calibri"/>
            <w:color w:val="0000FF"/>
            <w:spacing w:val="0"/>
            <w:position w:val="0"/>
            <w:sz w:val="22"/>
            <w:u w:val="single"/>
            <w:shd w:fill="auto" w:val="clear"/>
          </w:rPr>
          <w:t xml:space="preserve">@yahoo.co</w:t>
        </w:r>
      </w:hyperlink>
      <w:r>
        <w:rPr>
          <w:rFonts w:ascii="Calibri" w:hAnsi="Calibri" w:cs="Calibri" w:eastAsia="Calibri"/>
          <w:color w:val="auto"/>
          <w:spacing w:val="0"/>
          <w:position w:val="0"/>
          <w:sz w:val="22"/>
          <w:shd w:fill="auto" w:val="clear"/>
        </w:rPr>
        <w:t xml:space="preserve">m</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Calibri" w:hAnsi="Calibri" w:cs="Calibri" w:eastAsia="Calibri"/>
          <w:color w:val="auto"/>
          <w:spacing w:val="0"/>
          <w:position w:val="0"/>
          <w:sz w:val="22"/>
          <w:shd w:fill="auto" w:val="clear"/>
        </w:rPr>
        <w:t xml:space="preserve">mohamed.abdelaal</w:t>
      </w:r>
      <w:r>
        <w:rPr>
          <w:rFonts w:ascii="Calibri" w:hAnsi="Calibri" w:cs="Calibri" w:eastAsia="Calibri"/>
          <w:color w:val="auto"/>
          <w:spacing w:val="0"/>
          <w:position w:val="0"/>
          <w:sz w:val="22"/>
          <w:shd w:fill="auto" w:val="clear"/>
        </w:rPr>
        <w:t xml:space="preserve">5</w:t>
      </w:r>
      <w:r>
        <w:rPr>
          <w:rFonts w:ascii="Calibri" w:hAnsi="Calibri" w:cs="Calibri" w:eastAsia="Calibri"/>
          <w:color w:val="auto"/>
          <w:spacing w:val="0"/>
          <w:position w:val="0"/>
          <w:sz w:val="22"/>
          <w:shd w:fill="auto" w:val="clear"/>
        </w:rPr>
        <w:t xml:space="preserve">@med.au.edu.eg</w:t>
      </w:r>
    </w:p>
    <w:p>
      <w:pPr>
        <w:spacing w:before="0" w:after="0" w:line="360"/>
        <w:ind w:right="150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Hospital address</w:t>
      </w:r>
      <w:r>
        <w:rPr>
          <w:rFonts w:ascii="Times New Roman" w:hAnsi="Times New Roman" w:cs="Times New Roman" w:eastAsia="Times New Roman"/>
          <w:b/>
          <w:i/>
          <w:color w:val="auto"/>
          <w:spacing w:val="0"/>
          <w:position w:val="0"/>
          <w:sz w:val="28"/>
          <w:shd w:fill="auto" w:val="clear"/>
        </w:rPr>
        <w:t xml:space="preserve">:</w:t>
      </w:r>
      <w:r>
        <w:rPr>
          <w:rFonts w:ascii="Times New Roman" w:hAnsi="Times New Roman" w:cs="Times New Roman" w:eastAsia="Times New Roman"/>
          <w:b/>
          <w:i/>
          <w:color w:val="993300"/>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Neuropsychiatry Department, Assiut University hospital,</w:t>
      </w:r>
      <w:r>
        <w:rPr>
          <w:rFonts w:ascii="Times New Roman" w:hAnsi="Times New Roman" w:cs="Times New Roman" w:eastAsia="Times New Roman"/>
          <w:b/>
          <w:i/>
          <w:color w:val="993300"/>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Assiut University, Assiut city, </w:t>
      </w:r>
      <w:r>
        <w:rPr>
          <w:rFonts w:ascii="Times New Roman" w:hAnsi="Times New Roman" w:cs="Times New Roman" w:eastAsia="Times New Roman"/>
          <w:color w:val="auto"/>
          <w:spacing w:val="0"/>
          <w:position w:val="0"/>
          <w:sz w:val="24"/>
          <w:shd w:fill="auto" w:val="clear"/>
        </w:rPr>
        <w:t xml:space="preserve">71526</w:t>
      </w:r>
      <w:r>
        <w:rPr>
          <w:rFonts w:ascii="Times New Roman" w:hAnsi="Times New Roman" w:cs="Times New Roman" w:eastAsia="Times New Roman"/>
          <w:color w:val="auto"/>
          <w:spacing w:val="0"/>
          <w:position w:val="0"/>
          <w:sz w:val="24"/>
          <w:shd w:fill="auto" w:val="clear"/>
        </w:rPr>
        <w:t xml:space="preserve">, Egypt</w:t>
      </w:r>
    </w:p>
    <w:p>
      <w:pPr>
        <w:spacing w:before="0" w:after="0" w:line="360"/>
        <w:ind w:right="4920" w:left="860" w:hanging="85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Phone: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2-012-7-812-8585 </w:t>
      </w:r>
      <w:r>
        <w:rPr>
          <w:rFonts w:ascii="Times New Roman" w:hAnsi="Times New Roman" w:cs="Times New Roman" w:eastAsia="Times New Roman"/>
          <w:color w:val="auto"/>
          <w:spacing w:val="0"/>
          <w:position w:val="0"/>
          <w:sz w:val="24"/>
          <w:shd w:fill="auto" w:val="clear"/>
        </w:rPr>
        <w:t xml:space="preserve">(cell phone)</w:t>
      </w:r>
      <w:r>
        <w:rPr>
          <w:rFonts w:ascii="Times New Roman" w:hAnsi="Times New Roman" w:cs="Times New Roman" w:eastAsia="Times New Roman"/>
          <w:b/>
          <w:i/>
          <w:color w:val="993300"/>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2-088-232-4435 </w:t>
      </w:r>
      <w:r>
        <w:rPr>
          <w:rFonts w:ascii="Times New Roman" w:hAnsi="Times New Roman" w:cs="Times New Roman" w:eastAsia="Times New Roman"/>
          <w:color w:val="auto"/>
          <w:spacing w:val="0"/>
          <w:position w:val="0"/>
          <w:sz w:val="24"/>
          <w:shd w:fill="auto" w:val="clear"/>
        </w:rPr>
        <w:t xml:space="preserve">(Home Egypt) +</w:t>
      </w:r>
      <w:r>
        <w:rPr>
          <w:rFonts w:ascii="Times New Roman" w:hAnsi="Times New Roman" w:cs="Times New Roman" w:eastAsia="Times New Roman"/>
          <w:color w:val="auto"/>
          <w:spacing w:val="0"/>
          <w:position w:val="0"/>
          <w:sz w:val="24"/>
          <w:shd w:fill="auto" w:val="clear"/>
        </w:rPr>
        <w:t xml:space="preserve">2-088-241-3103 </w:t>
      </w:r>
      <w:r>
        <w:rPr>
          <w:rFonts w:ascii="Times New Roman" w:hAnsi="Times New Roman" w:cs="Times New Roman" w:eastAsia="Times New Roman"/>
          <w:color w:val="auto"/>
          <w:spacing w:val="0"/>
          <w:position w:val="0"/>
          <w:sz w:val="24"/>
          <w:shd w:fill="auto" w:val="clear"/>
        </w:rPr>
        <w:t xml:space="preserve">(Office Egypt)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MARRITAL STATUS</w:t>
      </w:r>
      <w:r>
        <w:rPr>
          <w:rFonts w:ascii="Times New Roman" w:hAnsi="Times New Roman" w:cs="Times New Roman" w:eastAsia="Times New Roman"/>
          <w:color w:val="auto"/>
          <w:spacing w:val="0"/>
          <w:position w:val="0"/>
          <w:sz w:val="24"/>
          <w:shd w:fill="auto" w:val="clear"/>
        </w:rPr>
        <w:t xml:space="preserve">: Married and have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daughters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Language: </w:t>
      </w:r>
      <w:r>
        <w:rPr>
          <w:rFonts w:ascii="Times New Roman" w:hAnsi="Times New Roman" w:cs="Times New Roman" w:eastAsia="Times New Roman"/>
          <w:color w:val="auto"/>
          <w:spacing w:val="0"/>
          <w:position w:val="0"/>
          <w:sz w:val="24"/>
          <w:shd w:fill="auto" w:val="clear"/>
        </w:rPr>
        <w:t xml:space="preserve">Native language is Arabic</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Present Appointment</w:t>
      </w:r>
      <w:r>
        <w:rPr>
          <w:rFonts w:ascii="Times New Roman" w:hAnsi="Times New Roman" w:cs="Times New Roman" w:eastAsia="Times New Roman"/>
          <w:color w:val="auto"/>
          <w:spacing w:val="0"/>
          <w:position w:val="0"/>
          <w:sz w:val="24"/>
          <w:shd w:fill="auto" w:val="clear"/>
        </w:rPr>
        <w:t xml:space="preserve">: - Lecturer, Department of Neuropsychiatry, Faculty of Medicine, Assiut University, Assiut, Egypt</w:t>
      </w:r>
    </w:p>
    <w:p>
      <w:pPr>
        <w:spacing w:before="0" w:after="0" w:line="360"/>
        <w:ind w:right="0" w:left="0" w:firstLine="0"/>
        <w:jc w:val="left"/>
        <w:rPr>
          <w:rFonts w:ascii="Times New Roman" w:hAnsi="Times New Roman" w:cs="Times New Roman" w:eastAsia="Times New Roman"/>
          <w:b/>
          <w:i/>
          <w:color w:val="993300"/>
          <w:spacing w:val="0"/>
          <w:position w:val="0"/>
          <w:sz w:val="28"/>
          <w:shd w:fill="auto" w:val="clear"/>
        </w:rPr>
      </w:pPr>
      <w:r>
        <w:rPr>
          <w:rFonts w:ascii="Times New Roman" w:hAnsi="Times New Roman" w:cs="Times New Roman" w:eastAsia="Times New Roman"/>
          <w:b/>
          <w:i/>
          <w:color w:val="993300"/>
          <w:spacing w:val="0"/>
          <w:position w:val="0"/>
          <w:sz w:val="28"/>
          <w:shd w:fill="auto" w:val="clear"/>
        </w:rPr>
        <w:t xml:space="preserve">Degrees and Professional Qualifications:-</w:t>
      </w:r>
    </w:p>
    <w:p>
      <w:pPr>
        <w:spacing w:before="0" w:after="0" w:line="360"/>
        <w:ind w:right="0" w:left="0" w:firstLine="0"/>
        <w:jc w:val="left"/>
        <w:rPr>
          <w:rFonts w:ascii="ArialMT" w:hAnsi="ArialMT" w:cs="ArialMT" w:eastAsia="ArialMT"/>
          <w:b/>
          <w:color w:val="auto"/>
          <w:spacing w:val="0"/>
          <w:position w:val="0"/>
          <w:sz w:val="22"/>
          <w:u w:val="single"/>
          <w:shd w:fill="auto" w:val="clear"/>
        </w:rPr>
      </w:pPr>
      <w:r>
        <w:rPr>
          <w:rFonts w:ascii="Segoe UI Symbol" w:hAnsi="Segoe UI Symbol" w:cs="Segoe UI Symbol" w:eastAsia="Segoe UI Symbol"/>
          <w:color w:val="auto"/>
          <w:spacing w:val="0"/>
          <w:position w:val="0"/>
          <w:sz w:val="24"/>
          <w:shd w:fill="auto" w:val="clear"/>
        </w:rPr>
        <w:t xml:space="preserve">●</w:t>
      </w:r>
      <w:r>
        <w:rPr>
          <w:rFonts w:ascii="Calibri" w:hAnsi="Calibri" w:cs="Calibri" w:eastAsia="Calibri"/>
          <w:b/>
          <w:color w:val="auto"/>
          <w:spacing w:val="0"/>
          <w:position w:val="0"/>
          <w:sz w:val="22"/>
          <w:u w:val="single"/>
          <w:shd w:fill="auto" w:val="clear"/>
        </w:rPr>
        <w:t xml:space="preserve">2003  </w:t>
      </w:r>
      <w:r>
        <w:rPr>
          <w:rFonts w:ascii="Calibri" w:hAnsi="Calibri" w:cs="Calibri" w:eastAsia="Calibri"/>
          <w:b/>
          <w:color w:val="auto"/>
          <w:spacing w:val="0"/>
          <w:position w:val="0"/>
          <w:sz w:val="22"/>
          <w:u w:val="single"/>
          <w:shd w:fill="auto" w:val="clear"/>
        </w:rPr>
        <w:t xml:space="preserve">M.B.B.CH</w:t>
      </w:r>
      <w:r>
        <w:rPr>
          <w:rFonts w:ascii="Calibri" w:hAnsi="Calibri" w:cs="Calibri" w:eastAsia="Calibri"/>
          <w:b/>
          <w:color w:val="auto"/>
          <w:spacing w:val="0"/>
          <w:position w:val="0"/>
          <w:sz w:val="22"/>
          <w:u w:val="single"/>
          <w:shd w:fill="auto" w:val="clear"/>
        </w:rPr>
        <w:t xml:space="preserve">” </w:t>
      </w:r>
      <w:r>
        <w:rPr>
          <w:rFonts w:ascii="Calibri" w:hAnsi="Calibri" w:cs="Calibri" w:eastAsia="Calibri"/>
          <w:b/>
          <w:color w:val="auto"/>
          <w:spacing w:val="0"/>
          <w:position w:val="0"/>
          <w:sz w:val="22"/>
          <w:u w:val="single"/>
          <w:shd w:fill="auto" w:val="clear"/>
        </w:rPr>
        <w:t xml:space="preserve">Degree in Medicine and Surgery</w:t>
      </w:r>
    </w:p>
    <w:p>
      <w:pPr>
        <w:spacing w:before="0" w:after="0" w:line="360"/>
        <w:ind w:right="0" w:left="0" w:firstLine="0"/>
        <w:jc w:val="left"/>
        <w:rPr>
          <w:rFonts w:ascii="ArialMT" w:hAnsi="ArialMT" w:cs="ArialMT" w:eastAsia="ArialMT"/>
          <w:b/>
          <w:color w:val="auto"/>
          <w:spacing w:val="0"/>
          <w:position w:val="0"/>
          <w:sz w:val="22"/>
          <w:u w:val="single"/>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u w:val="single"/>
          <w:shd w:fill="auto" w:val="clear"/>
        </w:rPr>
        <w:t xml:space="preserve">2008</w:t>
      </w:r>
      <w:r>
        <w:rPr>
          <w:rFonts w:ascii="ArialMT" w:hAnsi="ArialMT" w:cs="ArialMT" w:eastAsia="ArialMT"/>
          <w:b/>
          <w:color w:val="auto"/>
          <w:spacing w:val="0"/>
          <w:position w:val="0"/>
          <w:sz w:val="22"/>
          <w:u w:val="single"/>
          <w:shd w:fill="auto" w:val="clear"/>
        </w:rPr>
        <w:t xml:space="preserve"> </w:t>
      </w:r>
      <w:r>
        <w:rPr>
          <w:rFonts w:ascii="ArialMT" w:hAnsi="ArialMT" w:cs="ArialMT" w:eastAsia="ArialMT"/>
          <w:b/>
          <w:color w:val="auto"/>
          <w:spacing w:val="0"/>
          <w:position w:val="0"/>
          <w:sz w:val="22"/>
          <w:u w:val="single"/>
          <w:shd w:fill="auto" w:val="clear"/>
        </w:rPr>
        <w:t xml:space="preserve">Master in Neurology and Psychiatry (Assiut</w:t>
      </w:r>
      <w:r>
        <w:rPr>
          <w:rFonts w:ascii="Times New Roman" w:hAnsi="Times New Roman" w:cs="Times New Roman" w:eastAsia="Times New Roman"/>
          <w:color w:val="auto"/>
          <w:spacing w:val="0"/>
          <w:position w:val="0"/>
          <w:sz w:val="24"/>
          <w:u w:val="single"/>
          <w:shd w:fill="auto" w:val="clear"/>
        </w:rPr>
        <w:t xml:space="preserve"> </w:t>
      </w:r>
      <w:r>
        <w:rPr>
          <w:rFonts w:ascii="ArialMT" w:hAnsi="ArialMT" w:cs="ArialMT" w:eastAsia="ArialMT"/>
          <w:b/>
          <w:color w:val="auto"/>
          <w:spacing w:val="0"/>
          <w:position w:val="0"/>
          <w:sz w:val="22"/>
          <w:u w:val="single"/>
          <w:shd w:fill="auto" w:val="clear"/>
        </w:rPr>
        <w:t xml:space="preserve">University)</w:t>
      </w:r>
    </w:p>
    <w:p>
      <w:pPr>
        <w:spacing w:before="0" w:after="0" w:line="360"/>
        <w:ind w:right="0" w:left="0" w:firstLine="0"/>
        <w:jc w:val="left"/>
        <w:rPr>
          <w:rFonts w:ascii="ArialMT" w:hAnsi="ArialMT" w:cs="ArialMT" w:eastAsia="ArialMT"/>
          <w:color w:val="auto"/>
          <w:spacing w:val="0"/>
          <w:position w:val="0"/>
          <w:sz w:val="22"/>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MT" w:hAnsi="ArialMT" w:cs="ArialMT" w:eastAsia="ArialMT"/>
          <w:b/>
          <w:color w:val="auto"/>
          <w:spacing w:val="0"/>
          <w:position w:val="0"/>
          <w:sz w:val="22"/>
          <w:u w:val="single"/>
          <w:shd w:fill="auto" w:val="clear"/>
        </w:rPr>
        <w:t xml:space="preserve">2014 </w:t>
      </w:r>
      <w:r>
        <w:rPr>
          <w:rFonts w:ascii="ArialMT" w:hAnsi="ArialMT" w:cs="ArialMT" w:eastAsia="ArialMT"/>
          <w:b/>
          <w:color w:val="auto"/>
          <w:spacing w:val="0"/>
          <w:position w:val="0"/>
          <w:sz w:val="22"/>
          <w:u w:val="single"/>
          <w:shd w:fill="auto" w:val="clear"/>
        </w:rPr>
        <w:t xml:space="preserve">Doctorate Degree in Psychiatry</w:t>
      </w:r>
      <w:r>
        <w:rPr>
          <w:rFonts w:ascii="ArialMT" w:hAnsi="ArialMT" w:cs="ArialMT" w:eastAsia="ArialMT"/>
          <w:color w:val="auto"/>
          <w:spacing w:val="0"/>
          <w:position w:val="0"/>
          <w:sz w:val="22"/>
          <w:shd w:fill="auto" w:val="clear"/>
        </w:rPr>
        <w:t xml:space="preserve"> </w:t>
      </w:r>
      <w:r>
        <w:rPr>
          <w:rFonts w:ascii="ArialMT" w:hAnsi="ArialMT" w:cs="ArialMT" w:eastAsia="ArialMT"/>
          <w:b/>
          <w:color w:val="auto"/>
          <w:spacing w:val="0"/>
          <w:position w:val="0"/>
          <w:sz w:val="22"/>
          <w:u w:val="single"/>
          <w:shd w:fill="auto" w:val="clear"/>
        </w:rPr>
        <w:t xml:space="preserve">(Assiut University)</w:t>
      </w:r>
    </w:p>
    <w:p>
      <w:pPr>
        <w:spacing w:before="0" w:after="0" w:line="360"/>
        <w:ind w:right="0" w:left="420" w:firstLine="0"/>
        <w:jc w:val="left"/>
        <w:rPr>
          <w:rFonts w:ascii="Times New Roman" w:hAnsi="Times New Roman" w:cs="Times New Roman" w:eastAsia="Times New Roman"/>
          <w:b/>
          <w:i/>
          <w:color w:val="993300"/>
          <w:spacing w:val="0"/>
          <w:position w:val="0"/>
          <w:sz w:val="28"/>
          <w:u w:val="single"/>
          <w:shd w:fill="auto" w:val="clear"/>
        </w:rPr>
      </w:pPr>
      <w:r>
        <w:rPr>
          <w:rFonts w:ascii="Times New Roman" w:hAnsi="Times New Roman" w:cs="Times New Roman" w:eastAsia="Times New Roman"/>
          <w:b/>
          <w:i/>
          <w:color w:val="993300"/>
          <w:spacing w:val="0"/>
          <w:position w:val="0"/>
          <w:sz w:val="28"/>
          <w:u w:val="single"/>
          <w:shd w:fill="auto" w:val="clear"/>
        </w:rPr>
        <w:t xml:space="preserve">Administration and Management:-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Long standing extensive administrative and management experience in senior position with budgetary responsibilities. Activities included management of clinical services, training and research having been member of various research and development committees. Extensive experience in managing large postgraduate studies of several courses generating income of for a number of years. Several training initiatives during my term in the psychiatry section of the Royal Society of Medicine and the World Psychiatric Association.</w:t>
      </w:r>
    </w:p>
    <w:p>
      <w:pPr>
        <w:spacing w:before="0" w:after="0" w:line="360"/>
        <w:ind w:right="0" w:left="420" w:firstLine="0"/>
        <w:jc w:val="left"/>
        <w:rPr>
          <w:rFonts w:ascii="Times New Roman" w:hAnsi="Times New Roman" w:cs="Times New Roman" w:eastAsia="Times New Roman"/>
          <w:b/>
          <w:i/>
          <w:color w:val="993300"/>
          <w:spacing w:val="0"/>
          <w:position w:val="0"/>
          <w:sz w:val="28"/>
          <w:u w:val="single"/>
          <w:shd w:fill="auto" w:val="clear"/>
        </w:rPr>
      </w:pPr>
      <w:r>
        <w:rPr>
          <w:rFonts w:ascii="Times New Roman" w:hAnsi="Times New Roman" w:cs="Times New Roman" w:eastAsia="Times New Roman"/>
          <w:b/>
          <w:i/>
          <w:color w:val="993300"/>
          <w:spacing w:val="0"/>
          <w:position w:val="0"/>
          <w:sz w:val="28"/>
          <w:u w:val="single"/>
          <w:shd w:fill="auto" w:val="clear"/>
        </w:rPr>
        <w:t xml:space="preserve">CAREER OBJECTIVE:-</w:t>
      </w:r>
    </w:p>
    <w:p>
      <w:pPr>
        <w:spacing w:before="0" w:after="0" w:line="360"/>
        <w:ind w:right="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To find a challenging position to meet my competencies, capabilities, skills, education and experience.</w:t>
      </w:r>
    </w:p>
    <w:p>
      <w:pPr>
        <w:spacing w:before="0" w:after="0" w:line="360"/>
        <w:ind w:right="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PROFESSIONAL EXPERIENCE:-</w:t>
      </w:r>
    </w:p>
    <w:p>
      <w:pPr>
        <w:spacing w:before="0" w:after="0" w:line="360"/>
        <w:ind w:right="6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Provides appropriate medical care to psychiatric patients in Assiut university hospital (inpatients section and in outpatient clinics )</w:t>
      </w:r>
    </w:p>
    <w:p>
      <w:pPr>
        <w:spacing w:before="0" w:after="0" w:line="360"/>
        <w:ind w:right="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EDUCATION/CERTIFICATION:-</w:t>
      </w:r>
    </w:p>
    <w:p>
      <w:pPr>
        <w:numPr>
          <w:ilvl w:val="0"/>
          <w:numId w:val="15"/>
        </w:numPr>
        <w:tabs>
          <w:tab w:val="left" w:pos="720" w:leader="none"/>
          <w:tab w:val="left" w:pos="980" w:leader="none"/>
        </w:tabs>
        <w:spacing w:before="0" w:after="0" w:line="360"/>
        <w:ind w:right="0" w:left="980" w:hanging="260"/>
        <w:jc w:val="left"/>
        <w:rPr>
          <w:rFonts w:ascii="Century Gothic" w:hAnsi="Century Gothic" w:cs="Century Gothic" w:eastAsia="Century Gothic"/>
          <w:b/>
          <w:color w:val="auto"/>
          <w:spacing w:val="0"/>
          <w:position w:val="0"/>
          <w:sz w:val="24"/>
          <w:shd w:fill="auto" w:val="clear"/>
        </w:rPr>
      </w:pP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M.B.B.CH</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Degree in Medicine and Surgery </w:t>
      </w:r>
      <w:r>
        <w:rPr>
          <w:rFonts w:ascii="Calibri" w:hAnsi="Calibri" w:cs="Calibri" w:eastAsia="Calibri"/>
          <w:b/>
          <w:color w:val="auto"/>
          <w:spacing w:val="0"/>
          <w:position w:val="0"/>
          <w:sz w:val="24"/>
          <w:shd w:fill="auto" w:val="clear"/>
        </w:rPr>
        <w:t xml:space="preserve">(Assiut University):-</w:t>
      </w:r>
    </w:p>
    <w:p>
      <w:pPr>
        <w:numPr>
          <w:ilvl w:val="0"/>
          <w:numId w:val="15"/>
        </w:numPr>
        <w:tabs>
          <w:tab w:val="left" w:pos="1440" w:leader="none"/>
          <w:tab w:val="left" w:pos="1100" w:leader="none"/>
        </w:tabs>
        <w:spacing w:before="0" w:after="0" w:line="360"/>
        <w:ind w:right="0" w:left="1100" w:hanging="161"/>
        <w:jc w:val="left"/>
        <w:rPr>
          <w:rFonts w:ascii="Century Gothic" w:hAnsi="Century Gothic" w:cs="Century Gothic" w:eastAsia="Century Gothic"/>
          <w:color w:val="auto"/>
          <w:spacing w:val="0"/>
          <w:position w:val="0"/>
          <w:sz w:val="24"/>
          <w:shd w:fill="auto" w:val="clear"/>
        </w:rPr>
      </w:pPr>
      <w:r>
        <w:rPr>
          <w:rFonts w:ascii="Calibri" w:hAnsi="Calibri" w:cs="Calibri" w:eastAsia="Calibri"/>
          <w:b/>
          <w:color w:val="auto"/>
          <w:spacing w:val="0"/>
          <w:position w:val="0"/>
          <w:sz w:val="24"/>
          <w:u w:val="single"/>
          <w:shd w:fill="auto" w:val="clear"/>
        </w:rPr>
        <w:t xml:space="preserve">Graduation year</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 (</w:t>
      </w:r>
      <w:r>
        <w:rPr>
          <w:rFonts w:ascii="Century Gothic" w:hAnsi="Century Gothic" w:cs="Century Gothic" w:eastAsia="Century Gothic"/>
          <w:color w:val="auto"/>
          <w:spacing w:val="0"/>
          <w:position w:val="0"/>
          <w:sz w:val="24"/>
          <w:shd w:fill="auto" w:val="clear"/>
        </w:rPr>
        <w:t xml:space="preserve">September </w:t>
      </w:r>
      <w:r>
        <w:rPr>
          <w:rFonts w:ascii="Century Gothic" w:hAnsi="Century Gothic" w:cs="Century Gothic" w:eastAsia="Century Gothic"/>
          <w:color w:val="auto"/>
          <w:spacing w:val="0"/>
          <w:position w:val="0"/>
          <w:sz w:val="24"/>
          <w:shd w:fill="auto" w:val="clear"/>
        </w:rPr>
        <w:t xml:space="preserve">2003</w:t>
      </w:r>
      <w:r>
        <w:rPr>
          <w:rFonts w:ascii="Century Gothic" w:hAnsi="Century Gothic" w:cs="Century Gothic" w:eastAsia="Century Gothic"/>
          <w:b/>
          <w:color w:val="auto"/>
          <w:spacing w:val="0"/>
          <w:position w:val="0"/>
          <w:sz w:val="24"/>
          <w:shd w:fill="auto" w:val="clear"/>
        </w:rPr>
        <w:t xml:space="preserve">)</w:t>
      </w:r>
      <w:r>
        <w:rPr>
          <w:rFonts w:ascii="Calibri" w:hAnsi="Calibri" w:cs="Calibri" w:eastAsia="Calibri"/>
          <w:color w:val="auto"/>
          <w:spacing w:val="0"/>
          <w:position w:val="0"/>
          <w:sz w:val="24"/>
          <w:shd w:fill="auto" w:val="clear"/>
        </w:rPr>
        <w:t xml:space="preserve">.</w:t>
      </w:r>
    </w:p>
    <w:p>
      <w:pPr>
        <w:numPr>
          <w:ilvl w:val="0"/>
          <w:numId w:val="15"/>
        </w:numPr>
        <w:tabs>
          <w:tab w:val="left" w:pos="2160" w:leader="none"/>
          <w:tab w:val="left" w:pos="1200" w:leader="none"/>
        </w:tabs>
        <w:spacing w:before="0" w:after="0" w:line="240"/>
        <w:ind w:right="0" w:left="1200" w:hanging="151"/>
        <w:jc w:val="left"/>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b/>
          <w:color w:val="auto"/>
          <w:spacing w:val="0"/>
          <w:position w:val="0"/>
          <w:sz w:val="24"/>
          <w:u w:val="single"/>
          <w:shd w:fill="auto" w:val="clear"/>
        </w:rPr>
        <w:t xml:space="preserve">Grade</w:t>
      </w:r>
      <w:r>
        <w:rPr>
          <w:rFonts w:ascii="Century Gothic" w:hAnsi="Century Gothic" w:cs="Century Gothic" w:eastAsia="Century Gothic"/>
          <w:b/>
          <w:color w:val="auto"/>
          <w:spacing w:val="0"/>
          <w:position w:val="0"/>
          <w:sz w:val="24"/>
          <w:shd w:fill="auto" w:val="clear"/>
        </w:rPr>
        <w:t xml:space="preserve"> </w:t>
      </w:r>
      <w:r>
        <w:rPr>
          <w:rFonts w:ascii="Century Gothic" w:hAnsi="Century Gothic" w:cs="Century Gothic" w:eastAsia="Century Gothic"/>
          <w:color w:val="auto"/>
          <w:spacing w:val="0"/>
          <w:position w:val="0"/>
          <w:sz w:val="24"/>
          <w:shd w:fill="auto" w:val="clear"/>
        </w:rPr>
        <w:t xml:space="preserve">:  Excellent with honor.</w:t>
      </w:r>
    </w:p>
    <w:p>
      <w:pPr>
        <w:spacing w:before="0" w:after="0" w:line="240"/>
        <w:ind w:right="0" w:left="0" w:firstLine="0"/>
        <w:jc w:val="left"/>
        <w:rPr>
          <w:rFonts w:ascii="Century Gothic" w:hAnsi="Century Gothic" w:cs="Century Gothic" w:eastAsia="Century Gothic"/>
          <w:color w:val="auto"/>
          <w:spacing w:val="0"/>
          <w:position w:val="0"/>
          <w:sz w:val="24"/>
          <w:shd w:fill="auto" w:val="clear"/>
        </w:rPr>
      </w:pPr>
    </w:p>
    <w:p>
      <w:pPr>
        <w:numPr>
          <w:ilvl w:val="0"/>
          <w:numId w:val="19"/>
        </w:numPr>
        <w:tabs>
          <w:tab w:val="left" w:pos="3600" w:leader="none"/>
          <w:tab w:val="left" w:pos="1280" w:leader="none"/>
        </w:tabs>
        <w:spacing w:before="0" w:after="0" w:line="240"/>
        <w:ind w:right="0" w:left="1280" w:hanging="159"/>
        <w:jc w:val="left"/>
        <w:rPr>
          <w:rFonts w:ascii="Century Gothic" w:hAnsi="Century Gothic" w:cs="Century Gothic" w:eastAsia="Century Gothic"/>
          <w:color w:val="auto"/>
          <w:spacing w:val="0"/>
          <w:position w:val="0"/>
          <w:sz w:val="24"/>
          <w:shd w:fill="auto" w:val="clear"/>
        </w:rPr>
      </w:pPr>
      <w:r>
        <w:rPr>
          <w:rFonts w:ascii="Century Gothic" w:hAnsi="Century Gothic" w:cs="Century Gothic" w:eastAsia="Century Gothic"/>
          <w:b/>
          <w:color w:val="auto"/>
          <w:spacing w:val="0"/>
          <w:position w:val="0"/>
          <w:sz w:val="24"/>
          <w:u w:val="single"/>
          <w:shd w:fill="auto" w:val="clear"/>
        </w:rPr>
        <w:t xml:space="preserve">total cumulative score</w:t>
      </w:r>
      <w:r>
        <w:rPr>
          <w:rFonts w:ascii="Century Gothic" w:hAnsi="Century Gothic" w:cs="Century Gothic" w:eastAsia="Century Gothic"/>
          <w:b/>
          <w:color w:val="auto"/>
          <w:spacing w:val="0"/>
          <w:position w:val="0"/>
          <w:sz w:val="24"/>
          <w:shd w:fill="auto" w:val="clear"/>
        </w:rPr>
        <w:t xml:space="preserve"> </w:t>
      </w:r>
      <w:r>
        <w:rPr>
          <w:rFonts w:ascii="Century Gothic" w:hAnsi="Century Gothic" w:cs="Century Gothic" w:eastAsia="Century Gothic"/>
          <w:color w:val="auto"/>
          <w:spacing w:val="0"/>
          <w:position w:val="0"/>
          <w:sz w:val="24"/>
          <w:shd w:fill="auto" w:val="clear"/>
        </w:rPr>
        <w:t xml:space="preserve">:</w:t>
      </w:r>
      <w:r>
        <w:rPr>
          <w:rFonts w:ascii="Century Gothic" w:hAnsi="Century Gothic" w:cs="Century Gothic" w:eastAsia="Century Gothic"/>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85.5 </w:t>
      </w:r>
      <w:r>
        <w:rPr>
          <w:rFonts w:ascii="Times New Roman" w:hAnsi="Times New Roman" w:cs="Times New Roman" w:eastAsia="Times New Roman"/>
          <w:color w:val="auto"/>
          <w:spacing w:val="0"/>
          <w:position w:val="0"/>
          <w:sz w:val="24"/>
          <w:shd w:fill="auto" w:val="clear"/>
        </w:rPr>
        <w:t xml:space="preserve">%.</w:t>
      </w:r>
    </w:p>
    <w:p>
      <w:pPr>
        <w:spacing w:before="0" w:after="0" w:line="242"/>
        <w:ind w:right="0" w:left="0" w:firstLine="0"/>
        <w:jc w:val="left"/>
        <w:rPr>
          <w:rFonts w:ascii="Century Gothic" w:hAnsi="Century Gothic" w:cs="Century Gothic" w:eastAsia="Century Gothic"/>
          <w:color w:val="auto"/>
          <w:spacing w:val="0"/>
          <w:position w:val="0"/>
          <w:sz w:val="24"/>
          <w:shd w:fill="auto" w:val="clear"/>
        </w:rPr>
      </w:pPr>
    </w:p>
    <w:p>
      <w:pPr>
        <w:numPr>
          <w:ilvl w:val="0"/>
          <w:numId w:val="21"/>
        </w:numPr>
        <w:tabs>
          <w:tab w:val="left" w:pos="2880" w:leader="none"/>
          <w:tab w:val="left" w:pos="1220" w:leader="none"/>
        </w:tabs>
        <w:spacing w:before="0" w:after="0" w:line="240"/>
        <w:ind w:right="0" w:left="1220" w:hanging="1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Rank</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u w:val="single"/>
          <w:shd w:fill="auto" w:val="clear"/>
        </w:rPr>
        <w:t xml:space="preserve">:</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64</w:t>
      </w:r>
      <w:r>
        <w:rPr>
          <w:rFonts w:ascii="Times New Roman" w:hAnsi="Times New Roman" w:cs="Times New Roman" w:eastAsia="Times New Roman"/>
          <w:color w:val="auto"/>
          <w:spacing w:val="0"/>
          <w:position w:val="0"/>
          <w:sz w:val="24"/>
          <w:shd w:fill="auto" w:val="clear"/>
        </w:rPr>
        <w:t xml:space="preserve">th/</w:t>
      </w:r>
      <w:r>
        <w:rPr>
          <w:rFonts w:ascii="Times New Roman" w:hAnsi="Times New Roman" w:cs="Times New Roman" w:eastAsia="Times New Roman"/>
          <w:color w:val="auto"/>
          <w:spacing w:val="0"/>
          <w:position w:val="0"/>
          <w:sz w:val="24"/>
          <w:shd w:fill="auto" w:val="clear"/>
        </w:rPr>
        <w:t xml:space="preserve">800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Impact" w:hAnsi="Impact" w:cs="Impact" w:eastAsia="Impact"/>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Master Degree in neuropsychiatry, Assiut University (October </w:t>
      </w:r>
      <w:r>
        <w:rPr>
          <w:rFonts w:ascii="Times New Roman" w:hAnsi="Times New Roman" w:cs="Times New Roman" w:eastAsia="Times New Roman"/>
          <w:color w:val="auto"/>
          <w:spacing w:val="0"/>
          <w:position w:val="0"/>
          <w:sz w:val="24"/>
          <w:shd w:fill="auto" w:val="clear"/>
        </w:rPr>
        <w:t xml:space="preserve">2008</w:t>
      </w:r>
      <w:r>
        <w:rPr>
          <w:rFonts w:ascii="Times New Roman" w:hAnsi="Times New Roman" w:cs="Times New Roman" w:eastAsia="Times New Roman"/>
          <w:color w:val="auto"/>
          <w:spacing w:val="0"/>
          <w:position w:val="0"/>
          <w:sz w:val="24"/>
          <w:shd w:fill="auto" w:val="clear"/>
        </w:rPr>
        <w:t xml:space="preserve">) with good results</w:t>
      </w:r>
      <w:r>
        <w:rPr>
          <w:rFonts w:ascii="Impact" w:hAnsi="Impact" w:cs="Impact" w:eastAsia="Impact"/>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Title of master degree review article was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Neurological complications of sport injuries</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Passed first degree doctorate in psychiatry (October </w:t>
      </w:r>
      <w:r>
        <w:rPr>
          <w:rFonts w:ascii="Times New Roman" w:hAnsi="Times New Roman" w:cs="Times New Roman" w:eastAsia="Times New Roman"/>
          <w:color w:val="auto"/>
          <w:spacing w:val="0"/>
          <w:position w:val="0"/>
          <w:sz w:val="24"/>
          <w:shd w:fill="auto" w:val="clear"/>
        </w:rPr>
        <w:t xml:space="preserve">2009</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ArialMT" w:hAnsi="ArialMT" w:cs="ArialMT" w:eastAsia="ArialMT"/>
          <w:color w:val="auto"/>
          <w:spacing w:val="0"/>
          <w:position w:val="0"/>
          <w:sz w:val="22"/>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ArialMT" w:hAnsi="ArialMT" w:cs="ArialMT" w:eastAsia="ArialMT"/>
          <w:color w:val="auto"/>
          <w:spacing w:val="0"/>
          <w:position w:val="0"/>
          <w:sz w:val="22"/>
          <w:shd w:fill="auto" w:val="clear"/>
        </w:rPr>
        <w:t xml:space="preserve">Doctorate Degree in Psychiatry </w:t>
      </w:r>
      <w:r>
        <w:rPr>
          <w:rFonts w:ascii="ArialMT" w:hAnsi="ArialMT" w:cs="ArialMT" w:eastAsia="ArialMT"/>
          <w:color w:val="auto"/>
          <w:spacing w:val="0"/>
          <w:position w:val="0"/>
          <w:sz w:val="22"/>
          <w:shd w:fill="auto" w:val="clear"/>
        </w:rPr>
        <w:t xml:space="preserve">2014</w:t>
      </w:r>
    </w:p>
    <w:p>
      <w:pPr>
        <w:spacing w:before="0" w:after="0" w:line="360"/>
        <w:ind w:right="5780" w:left="0" w:firstLine="0"/>
        <w:jc w:val="both"/>
        <w:rPr>
          <w:rFonts w:ascii="Times New Roman" w:hAnsi="Times New Roman" w:cs="Times New Roman" w:eastAsia="Times New Roman"/>
          <w:b/>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TOEFL</w:t>
      </w:r>
      <w:r>
        <w:rPr>
          <w:rFonts w:ascii="Times New Roman" w:hAnsi="Times New Roman" w:cs="Times New Roman" w:eastAsia="Times New Roman"/>
          <w:color w:val="auto"/>
          <w:spacing w:val="0"/>
          <w:position w:val="0"/>
          <w:sz w:val="24"/>
          <w:shd w:fill="auto" w:val="clear"/>
        </w:rPr>
        <w:t xml:space="preserve">,September </w:t>
      </w: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2010</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5780" w:left="0" w:firstLine="0"/>
        <w:jc w:val="both"/>
        <w:rPr>
          <w:rFonts w:ascii="Symbol" w:hAnsi="Symbol" w:cs="Symbol" w:eastAsia="Symbol"/>
          <w:color w:val="993300"/>
          <w:spacing w:val="0"/>
          <w:position w:val="0"/>
          <w:sz w:val="24"/>
          <w:shd w:fill="auto" w:val="clear"/>
        </w:rPr>
      </w:pPr>
      <w:r>
        <w:rPr>
          <w:rFonts w:ascii="Courier New" w:hAnsi="Courier New" w:cs="Courier New" w:eastAsia="Courier New"/>
          <w:color w:val="auto"/>
          <w:spacing w:val="0"/>
          <w:position w:val="0"/>
          <w:sz w:val="23"/>
          <w:shd w:fill="auto" w:val="clear"/>
        </w:rPr>
        <w:t xml:space="preserve">o</w:t>
      </w:r>
      <w:r>
        <w:rPr>
          <w:rFonts w:ascii="Times New Roman" w:hAnsi="Times New Roman" w:cs="Times New Roman" w:eastAsia="Times New Roman"/>
          <w:color w:val="auto"/>
          <w:spacing w:val="0"/>
          <w:position w:val="0"/>
          <w:sz w:val="24"/>
          <w:shd w:fill="auto" w:val="clear"/>
        </w:rPr>
        <w:t xml:space="preserve"> Reading: </w:t>
      </w:r>
      <w:r>
        <w:rPr>
          <w:rFonts w:ascii="Times New Roman" w:hAnsi="Times New Roman" w:cs="Times New Roman" w:eastAsia="Times New Roman"/>
          <w:color w:val="auto"/>
          <w:spacing w:val="0"/>
          <w:position w:val="0"/>
          <w:sz w:val="24"/>
          <w:shd w:fill="auto" w:val="clear"/>
        </w:rPr>
        <w:t xml:space="preserve">13</w:t>
      </w:r>
      <w:r>
        <w:rPr>
          <w:rFonts w:ascii="Courier New" w:hAnsi="Courier New" w:cs="Courier New" w:eastAsia="Courier New"/>
          <w:color w:val="993300"/>
          <w:spacing w:val="0"/>
          <w:position w:val="0"/>
          <w:sz w:val="24"/>
          <w:shd w:fill="auto" w:val="clear"/>
        </w:rPr>
        <w:t xml:space="preserve"> </w:t>
      </w:r>
    </w:p>
    <w:p>
      <w:pPr>
        <w:spacing w:before="0" w:after="0" w:line="360"/>
        <w:ind w:right="6960" w:left="0" w:firstLine="0"/>
        <w:jc w:val="left"/>
        <w:rPr>
          <w:rFonts w:ascii="Courier New" w:hAnsi="Courier New" w:cs="Courier New" w:eastAsia="Courier New"/>
          <w:color w:val="993300"/>
          <w:spacing w:val="0"/>
          <w:position w:val="0"/>
          <w:sz w:val="24"/>
          <w:shd w:fill="auto" w:val="clear"/>
        </w:rPr>
      </w:pPr>
      <w:r>
        <w:rPr>
          <w:rFonts w:ascii="Courier New" w:hAnsi="Courier New" w:cs="Courier New" w:eastAsia="Courier New"/>
          <w:color w:val="auto"/>
          <w:spacing w:val="0"/>
          <w:position w:val="0"/>
          <w:sz w:val="23"/>
          <w:shd w:fill="auto" w:val="clear"/>
        </w:rPr>
        <w:t xml:space="preserve">o</w:t>
      </w:r>
      <w:r>
        <w:rPr>
          <w:rFonts w:ascii="Times New Roman" w:hAnsi="Times New Roman" w:cs="Times New Roman" w:eastAsia="Times New Roman"/>
          <w:color w:val="auto"/>
          <w:spacing w:val="0"/>
          <w:position w:val="0"/>
          <w:sz w:val="24"/>
          <w:shd w:fill="auto" w:val="clear"/>
        </w:rPr>
        <w:t xml:space="preserve"> Listening: </w:t>
      </w:r>
      <w:r>
        <w:rPr>
          <w:rFonts w:ascii="Times New Roman" w:hAnsi="Times New Roman" w:cs="Times New Roman" w:eastAsia="Times New Roman"/>
          <w:color w:val="auto"/>
          <w:spacing w:val="0"/>
          <w:position w:val="0"/>
          <w:sz w:val="24"/>
          <w:shd w:fill="auto" w:val="clear"/>
        </w:rPr>
        <w:t xml:space="preserve">9</w:t>
      </w:r>
      <w:r>
        <w:rPr>
          <w:rFonts w:ascii="Times New Roman" w:hAnsi="Times New Roman" w:cs="Times New Roman" w:eastAsia="Times New Roman"/>
          <w:color w:val="auto"/>
          <w:spacing w:val="0"/>
          <w:position w:val="0"/>
          <w:sz w:val="24"/>
          <w:shd w:fill="auto" w:val="clear"/>
        </w:rPr>
        <w:t xml:space="preserve">.</w:t>
      </w:r>
      <w:r>
        <w:rPr>
          <w:rFonts w:ascii="Courier New" w:hAnsi="Courier New" w:cs="Courier New" w:eastAsia="Courier New"/>
          <w:color w:val="993300"/>
          <w:spacing w:val="0"/>
          <w:position w:val="0"/>
          <w:sz w:val="24"/>
          <w:shd w:fill="auto" w:val="clear"/>
        </w:rPr>
        <w:t xml:space="preserve"> </w:t>
      </w:r>
    </w:p>
    <w:p>
      <w:pPr>
        <w:spacing w:before="0" w:after="0" w:line="360"/>
        <w:ind w:right="6960" w:left="0" w:firstLine="0"/>
        <w:jc w:val="left"/>
        <w:rPr>
          <w:rFonts w:ascii="Courier New" w:hAnsi="Courier New" w:cs="Courier New" w:eastAsia="Courier New"/>
          <w:color w:val="993300"/>
          <w:spacing w:val="0"/>
          <w:position w:val="0"/>
          <w:sz w:val="24"/>
          <w:shd w:fill="auto" w:val="clear"/>
        </w:rPr>
      </w:pPr>
      <w:r>
        <w:rPr>
          <w:rFonts w:ascii="Courier New" w:hAnsi="Courier New" w:cs="Courier New" w:eastAsia="Courier New"/>
          <w:color w:val="auto"/>
          <w:spacing w:val="0"/>
          <w:position w:val="0"/>
          <w:sz w:val="23"/>
          <w:shd w:fill="auto" w:val="clear"/>
        </w:rPr>
        <w:t xml:space="preserve">o</w:t>
      </w:r>
      <w:r>
        <w:rPr>
          <w:rFonts w:ascii="Times New Roman" w:hAnsi="Times New Roman" w:cs="Times New Roman" w:eastAsia="Times New Roman"/>
          <w:color w:val="auto"/>
          <w:spacing w:val="0"/>
          <w:position w:val="0"/>
          <w:sz w:val="24"/>
          <w:shd w:fill="auto" w:val="clear"/>
        </w:rPr>
        <w:t xml:space="preserve"> Speaking: </w:t>
      </w:r>
      <w:r>
        <w:rPr>
          <w:rFonts w:ascii="Times New Roman" w:hAnsi="Times New Roman" w:cs="Times New Roman" w:eastAsia="Times New Roman"/>
          <w:color w:val="auto"/>
          <w:spacing w:val="0"/>
          <w:position w:val="0"/>
          <w:sz w:val="24"/>
          <w:shd w:fill="auto" w:val="clear"/>
        </w:rPr>
        <w:t xml:space="preserve">17</w:t>
      </w:r>
      <w:r>
        <w:rPr>
          <w:rFonts w:ascii="Times New Roman" w:hAnsi="Times New Roman" w:cs="Times New Roman" w:eastAsia="Times New Roman"/>
          <w:color w:val="auto"/>
          <w:spacing w:val="0"/>
          <w:position w:val="0"/>
          <w:sz w:val="24"/>
          <w:shd w:fill="auto" w:val="clear"/>
        </w:rPr>
        <w:t xml:space="preserve">.</w:t>
      </w:r>
      <w:r>
        <w:rPr>
          <w:rFonts w:ascii="Courier New" w:hAnsi="Courier New" w:cs="Courier New" w:eastAsia="Courier New"/>
          <w:color w:val="993300"/>
          <w:spacing w:val="0"/>
          <w:position w:val="0"/>
          <w:sz w:val="24"/>
          <w:shd w:fill="auto" w:val="clear"/>
        </w:rPr>
        <w:t xml:space="preserve">     </w:t>
      </w:r>
      <w:r>
        <w:rPr>
          <w:rFonts w:ascii="Courier New" w:hAnsi="Courier New" w:cs="Courier New" w:eastAsia="Courier New"/>
          <w:color w:val="auto"/>
          <w:spacing w:val="0"/>
          <w:position w:val="0"/>
          <w:sz w:val="23"/>
          <w:shd w:fill="auto" w:val="clear"/>
        </w:rPr>
        <w:t xml:space="preserve">        </w:t>
      </w:r>
      <w:r>
        <w:rPr>
          <w:rFonts w:ascii="Times New Roman" w:hAnsi="Times New Roman" w:cs="Times New Roman" w:eastAsia="Times New Roman"/>
          <w:color w:val="auto"/>
          <w:spacing w:val="0"/>
          <w:position w:val="0"/>
          <w:sz w:val="24"/>
          <w:shd w:fill="auto" w:val="clear"/>
        </w:rPr>
        <w:t xml:space="preserve">  </w:t>
      </w:r>
      <w:r>
        <w:rPr>
          <w:rFonts w:ascii="Courier New" w:hAnsi="Courier New" w:cs="Courier New" w:eastAsia="Courier New"/>
          <w:color w:val="auto"/>
          <w:spacing w:val="0"/>
          <w:position w:val="0"/>
          <w:sz w:val="23"/>
          <w:shd w:fill="auto" w:val="clear"/>
        </w:rPr>
        <w:t xml:space="preserve">  o</w:t>
      </w:r>
      <w:r>
        <w:rPr>
          <w:rFonts w:ascii="Times New Roman" w:hAnsi="Times New Roman" w:cs="Times New Roman" w:eastAsia="Times New Roman"/>
          <w:color w:val="auto"/>
          <w:spacing w:val="0"/>
          <w:position w:val="0"/>
          <w:sz w:val="24"/>
          <w:shd w:fill="auto" w:val="clear"/>
        </w:rPr>
        <w:t xml:space="preserve"> Writing: </w:t>
      </w:r>
      <w:r>
        <w:rPr>
          <w:rFonts w:ascii="Times New Roman" w:hAnsi="Times New Roman" w:cs="Times New Roman" w:eastAsia="Times New Roman"/>
          <w:color w:val="auto"/>
          <w:spacing w:val="0"/>
          <w:position w:val="0"/>
          <w:sz w:val="24"/>
          <w:shd w:fill="auto" w:val="clear"/>
        </w:rPr>
        <w:t xml:space="preserve">17</w:t>
      </w:r>
      <w:r>
        <w:rPr>
          <w:rFonts w:ascii="Times New Roman" w:hAnsi="Times New Roman" w:cs="Times New Roman" w:eastAsia="Times New Roman"/>
          <w:color w:val="auto"/>
          <w:spacing w:val="0"/>
          <w:position w:val="0"/>
          <w:sz w:val="24"/>
          <w:shd w:fill="auto" w:val="clear"/>
        </w:rPr>
        <w:t xml:space="preserve">.</w:t>
      </w:r>
      <w:r>
        <w:rPr>
          <w:rFonts w:ascii="Courier New" w:hAnsi="Courier New" w:cs="Courier New" w:eastAsia="Courier New"/>
          <w:color w:val="993300"/>
          <w:spacing w:val="0"/>
          <w:position w:val="0"/>
          <w:sz w:val="24"/>
          <w:shd w:fill="auto" w:val="clear"/>
        </w:rPr>
        <w:t xml:space="preserve"> </w:t>
      </w:r>
    </w:p>
    <w:p>
      <w:pPr>
        <w:spacing w:before="0" w:after="0" w:line="360"/>
        <w:ind w:right="0" w:left="0" w:firstLine="0"/>
        <w:jc w:val="both"/>
        <w:rPr>
          <w:rFonts w:ascii="Symbol" w:hAnsi="Symbol" w:cs="Symbol" w:eastAsia="Symbol"/>
          <w:color w:val="993300"/>
          <w:spacing w:val="0"/>
          <w:position w:val="0"/>
          <w:sz w:val="24"/>
          <w:shd w:fill="auto" w:val="clear"/>
        </w:rPr>
      </w:pPr>
      <w:r>
        <w:rPr>
          <w:rFonts w:ascii="Courier New" w:hAnsi="Courier New" w:cs="Courier New" w:eastAsia="Courier New"/>
          <w:color w:val="993300"/>
          <w:spacing w:val="0"/>
          <w:position w:val="0"/>
          <w:sz w:val="24"/>
          <w:shd w:fill="auto" w:val="clear"/>
        </w:rPr>
        <w:t xml:space="preserve">o</w:t>
      </w:r>
      <w:r>
        <w:rPr>
          <w:rFonts w:ascii="Times New Roman" w:hAnsi="Times New Roman" w:cs="Times New Roman" w:eastAsia="Times New Roman"/>
          <w:color w:val="auto"/>
          <w:spacing w:val="0"/>
          <w:position w:val="0"/>
          <w:sz w:val="24"/>
          <w:shd w:fill="auto" w:val="clear"/>
        </w:rPr>
        <w:t xml:space="preserve">Total Score: </w:t>
      </w:r>
      <w:r>
        <w:rPr>
          <w:rFonts w:ascii="Times New Roman" w:hAnsi="Times New Roman" w:cs="Times New Roman" w:eastAsia="Times New Roman"/>
          <w:color w:val="auto"/>
          <w:spacing w:val="0"/>
          <w:position w:val="0"/>
          <w:sz w:val="24"/>
          <w:shd w:fill="auto" w:val="clear"/>
        </w:rPr>
        <w:t xml:space="preserve">56 </w:t>
      </w:r>
      <w:r>
        <w:rPr>
          <w:rFonts w:ascii="Times New Roman" w:hAnsi="Times New Roman" w:cs="Times New Roman" w:eastAsia="Times New Roman"/>
          <w:color w:val="auto"/>
          <w:spacing w:val="0"/>
          <w:position w:val="0"/>
          <w:sz w:val="24"/>
          <w:shd w:fill="auto" w:val="clear"/>
        </w:rPr>
        <w:t xml:space="preserve">(High intermediate).</w:t>
      </w:r>
      <w:r>
        <w:rPr>
          <w:rFonts w:ascii="Courier New" w:hAnsi="Courier New" w:cs="Courier New" w:eastAsia="Courier New"/>
          <w:color w:val="993300"/>
          <w:spacing w:val="0"/>
          <w:position w:val="0"/>
          <w:sz w:val="24"/>
          <w:shd w:fill="auto" w:val="clear"/>
        </w:rPr>
        <w:t xml:space="preserve"> </w:t>
      </w:r>
    </w:p>
    <w:p>
      <w:pPr>
        <w:spacing w:before="0" w:after="0" w:line="360"/>
        <w:ind w:right="2580" w:left="360" w:hanging="360"/>
        <w:jc w:val="left"/>
        <w:rPr>
          <w:rFonts w:ascii="Times New Roman" w:hAnsi="Times New Roman" w:cs="Times New Roman" w:eastAsia="Times New Roman"/>
          <w:b/>
          <w:color w:val="auto"/>
          <w:spacing w:val="0"/>
          <w:position w:val="0"/>
          <w:sz w:val="23"/>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b/>
          <w:color w:val="auto"/>
          <w:spacing w:val="0"/>
          <w:position w:val="0"/>
          <w:sz w:val="23"/>
          <w:shd w:fill="auto" w:val="clear"/>
        </w:rPr>
        <w:t xml:space="preserve">ICDL (International Computer Driving Licence)</w:t>
      </w:r>
      <w:r>
        <w:rPr>
          <w:rFonts w:ascii="Times New Roman" w:hAnsi="Times New Roman" w:cs="Times New Roman" w:eastAsia="Times New Roman"/>
          <w:color w:val="auto"/>
          <w:spacing w:val="0"/>
          <w:position w:val="0"/>
          <w:sz w:val="23"/>
          <w:shd w:fill="auto" w:val="clear"/>
        </w:rPr>
        <w:t xml:space="preserve">, January ,</w:t>
      </w:r>
      <w:r>
        <w:rPr>
          <w:rFonts w:ascii="Times New Roman" w:hAnsi="Times New Roman" w:cs="Times New Roman" w:eastAsia="Times New Roman"/>
          <w:color w:val="auto"/>
          <w:spacing w:val="0"/>
          <w:position w:val="0"/>
          <w:sz w:val="23"/>
          <w:shd w:fill="auto" w:val="clear"/>
        </w:rPr>
        <w:t xml:space="preserve">2011</w:t>
      </w: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b/>
          <w:color w:val="auto"/>
          <w:spacing w:val="0"/>
          <w:position w:val="0"/>
          <w:sz w:val="23"/>
          <w:shd w:fill="auto" w:val="clear"/>
        </w:rPr>
        <w:t xml:space="preserve"> </w:t>
      </w:r>
    </w:p>
    <w:p>
      <w:pPr>
        <w:spacing w:before="0" w:after="0" w:line="412"/>
        <w:ind w:right="2580" w:left="360" w:hanging="360"/>
        <w:jc w:val="left"/>
        <w:rPr>
          <w:rFonts w:ascii="Times New Roman" w:hAnsi="Times New Roman" w:cs="Times New Roman" w:eastAsia="Times New Roman"/>
          <w:color w:val="auto"/>
          <w:spacing w:val="0"/>
          <w:position w:val="0"/>
          <w:sz w:val="24"/>
          <w:shd w:fill="auto" w:val="clear"/>
        </w:rPr>
      </w:pPr>
      <w:r>
        <w:rPr>
          <w:rFonts w:ascii="Courier New" w:hAnsi="Courier New" w:cs="Courier New" w:eastAsia="Courier New"/>
          <w:color w:val="auto"/>
          <w:spacing w:val="0"/>
          <w:position w:val="0"/>
          <w:sz w:val="23"/>
          <w:shd w:fill="auto" w:val="clear"/>
        </w:rPr>
        <w:t xml:space="preserve">o </w:t>
      </w:r>
      <w:r>
        <w:rPr>
          <w:rFonts w:ascii="Times New Roman" w:hAnsi="Times New Roman" w:cs="Times New Roman" w:eastAsia="Times New Roman"/>
          <w:color w:val="auto"/>
          <w:spacing w:val="0"/>
          <w:position w:val="0"/>
          <w:sz w:val="23"/>
          <w:shd w:fill="auto" w:val="clear"/>
        </w:rPr>
        <w:t xml:space="preserve">Module One: Basic Concepts of Information Technology.</w:t>
      </w:r>
    </w:p>
    <w:p>
      <w:pPr>
        <w:spacing w:before="0" w:after="0" w:line="402"/>
        <w:ind w:right="3240" w:left="0" w:firstLine="0"/>
        <w:jc w:val="left"/>
        <w:rPr>
          <w:rFonts w:ascii="Courier New" w:hAnsi="Courier New" w:cs="Courier New" w:eastAsia="Courier New"/>
          <w:color w:val="auto"/>
          <w:spacing w:val="0"/>
          <w:position w:val="0"/>
          <w:sz w:val="23"/>
          <w:shd w:fill="auto" w:val="clear"/>
        </w:rPr>
      </w:pPr>
      <w:r>
        <w:rPr>
          <w:rFonts w:ascii="Courier New" w:hAnsi="Courier New" w:cs="Courier New" w:eastAsia="Courier New"/>
          <w:color w:val="auto"/>
          <w:spacing w:val="0"/>
          <w:position w:val="0"/>
          <w:sz w:val="23"/>
          <w:shd w:fill="auto" w:val="clear"/>
        </w:rPr>
        <w:t xml:space="preserve">o </w:t>
      </w:r>
      <w:r>
        <w:rPr>
          <w:rFonts w:ascii="Times New Roman" w:hAnsi="Times New Roman" w:cs="Times New Roman" w:eastAsia="Times New Roman"/>
          <w:color w:val="auto"/>
          <w:spacing w:val="0"/>
          <w:position w:val="0"/>
          <w:sz w:val="23"/>
          <w:shd w:fill="auto" w:val="clear"/>
        </w:rPr>
        <w:t xml:space="preserve">Module Two: Using the Computer and Managing Files.</w:t>
      </w:r>
      <w:r>
        <w:rPr>
          <w:rFonts w:ascii="Courier New" w:hAnsi="Courier New" w:cs="Courier New" w:eastAsia="Courier New"/>
          <w:color w:val="auto"/>
          <w:spacing w:val="0"/>
          <w:position w:val="0"/>
          <w:sz w:val="23"/>
          <w:shd w:fill="auto" w:val="clear"/>
        </w:rPr>
        <w:t xml:space="preserve"> </w:t>
      </w:r>
    </w:p>
    <w:p>
      <w:pPr>
        <w:spacing w:before="0" w:after="0" w:line="402"/>
        <w:ind w:right="3240" w:left="0" w:firstLine="0"/>
        <w:jc w:val="left"/>
        <w:rPr>
          <w:rFonts w:ascii="Times New Roman" w:hAnsi="Times New Roman" w:cs="Times New Roman" w:eastAsia="Times New Roman"/>
          <w:color w:val="auto"/>
          <w:spacing w:val="0"/>
          <w:position w:val="0"/>
          <w:sz w:val="24"/>
          <w:shd w:fill="auto" w:val="clear"/>
        </w:rPr>
      </w:pPr>
      <w:r>
        <w:rPr>
          <w:rFonts w:ascii="Courier New" w:hAnsi="Courier New" w:cs="Courier New" w:eastAsia="Courier New"/>
          <w:color w:val="auto"/>
          <w:spacing w:val="0"/>
          <w:position w:val="0"/>
          <w:sz w:val="23"/>
          <w:shd w:fill="auto" w:val="clear"/>
        </w:rPr>
        <w:t xml:space="preserve">o </w:t>
      </w:r>
      <w:r>
        <w:rPr>
          <w:rFonts w:ascii="Times New Roman" w:hAnsi="Times New Roman" w:cs="Times New Roman" w:eastAsia="Times New Roman"/>
          <w:color w:val="auto"/>
          <w:spacing w:val="0"/>
          <w:position w:val="0"/>
          <w:sz w:val="23"/>
          <w:shd w:fill="auto" w:val="clear"/>
        </w:rPr>
        <w:t xml:space="preserve">Module Three: Word Processing.</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ourier New" w:hAnsi="Courier New" w:cs="Courier New" w:eastAsia="Courier New"/>
          <w:color w:val="auto"/>
          <w:spacing w:val="0"/>
          <w:position w:val="0"/>
          <w:sz w:val="23"/>
          <w:shd w:fill="auto" w:val="clear"/>
        </w:rPr>
        <w:t xml:space="preserve">o </w:t>
      </w:r>
      <w:r>
        <w:rPr>
          <w:rFonts w:ascii="Times New Roman" w:hAnsi="Times New Roman" w:cs="Times New Roman" w:eastAsia="Times New Roman"/>
          <w:color w:val="auto"/>
          <w:spacing w:val="0"/>
          <w:position w:val="0"/>
          <w:sz w:val="23"/>
          <w:shd w:fill="auto" w:val="clear"/>
        </w:rPr>
        <w:t xml:space="preserve">Module Four: Spreadsheets.</w:t>
      </w:r>
    </w:p>
    <w:p>
      <w:pPr>
        <w:spacing w:before="0" w:after="0" w:line="264"/>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ourier New" w:hAnsi="Courier New" w:cs="Courier New" w:eastAsia="Courier New"/>
          <w:color w:val="auto"/>
          <w:spacing w:val="0"/>
          <w:position w:val="0"/>
          <w:sz w:val="23"/>
          <w:shd w:fill="auto" w:val="clear"/>
        </w:rPr>
        <w:t xml:space="preserve">o </w:t>
      </w:r>
      <w:r>
        <w:rPr>
          <w:rFonts w:ascii="Times New Roman" w:hAnsi="Times New Roman" w:cs="Times New Roman" w:eastAsia="Times New Roman"/>
          <w:color w:val="auto"/>
          <w:spacing w:val="0"/>
          <w:position w:val="0"/>
          <w:sz w:val="23"/>
          <w:shd w:fill="auto" w:val="clear"/>
        </w:rPr>
        <w:t xml:space="preserve">Module Five: Databases/Filling Systems.</w:t>
      </w:r>
    </w:p>
    <w:p>
      <w:pPr>
        <w:spacing w:before="0" w:after="0" w:line="266"/>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ourier New" w:hAnsi="Courier New" w:cs="Courier New" w:eastAsia="Courier New"/>
          <w:color w:val="auto"/>
          <w:spacing w:val="0"/>
          <w:position w:val="0"/>
          <w:sz w:val="23"/>
          <w:shd w:fill="auto" w:val="clear"/>
        </w:rPr>
        <w:t xml:space="preserve">o </w:t>
      </w:r>
      <w:r>
        <w:rPr>
          <w:rFonts w:ascii="Times New Roman" w:hAnsi="Times New Roman" w:cs="Times New Roman" w:eastAsia="Times New Roman"/>
          <w:color w:val="auto"/>
          <w:spacing w:val="0"/>
          <w:position w:val="0"/>
          <w:sz w:val="23"/>
          <w:shd w:fill="auto" w:val="clear"/>
        </w:rPr>
        <w:t xml:space="preserve">Module Six: Presentation.</w:t>
      </w:r>
    </w:p>
    <w:p>
      <w:pPr>
        <w:spacing w:before="0" w:after="0" w:line="263"/>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Courier New" w:hAnsi="Courier New" w:cs="Courier New" w:eastAsia="Courier New"/>
          <w:color w:val="auto"/>
          <w:spacing w:val="0"/>
          <w:position w:val="0"/>
          <w:sz w:val="24"/>
          <w:shd w:fill="auto" w:val="clear"/>
        </w:rPr>
        <w:t xml:space="preserve">o </w:t>
      </w:r>
      <w:r>
        <w:rPr>
          <w:rFonts w:ascii="Times New Roman" w:hAnsi="Times New Roman" w:cs="Times New Roman" w:eastAsia="Times New Roman"/>
          <w:color w:val="auto"/>
          <w:spacing w:val="0"/>
          <w:position w:val="0"/>
          <w:sz w:val="24"/>
          <w:shd w:fill="auto" w:val="clear"/>
        </w:rPr>
        <w:t xml:space="preserve">Module Seven: Information and Communication.</w:t>
      </w:r>
    </w:p>
    <w:p>
      <w:pPr>
        <w:spacing w:before="0" w:after="0" w:line="295"/>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Positions and Clinical experiences:-</w:t>
      </w:r>
    </w:p>
    <w:p>
      <w:pPr>
        <w:numPr>
          <w:ilvl w:val="0"/>
          <w:numId w:val="40"/>
        </w:numPr>
        <w:tabs>
          <w:tab w:val="left" w:pos="547" w:leader="none"/>
        </w:tabs>
        <w:spacing w:before="0" w:after="0" w:line="360"/>
        <w:ind w:right="20" w:left="360" w:firstLine="0"/>
        <w:jc w:val="left"/>
        <w:rPr>
          <w:rFonts w:ascii="Impact" w:hAnsi="Impact" w:cs="Impact" w:eastAsia="Impact"/>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House officer in Assiut university hospitals , Assiut faculty of medicine from </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2004 </w:t>
      </w:r>
      <w:r>
        <w:rPr>
          <w:rFonts w:ascii="Times New Roman" w:hAnsi="Times New Roman" w:cs="Times New Roman" w:eastAsia="Times New Roman"/>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0 29</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2005</w:t>
      </w:r>
      <w:r>
        <w:rPr>
          <w:rFonts w:ascii="Times New Roman" w:hAnsi="Times New Roman" w:cs="Times New Roman" w:eastAsia="Times New Roman"/>
          <w:color w:val="auto"/>
          <w:spacing w:val="0"/>
          <w:position w:val="0"/>
          <w:sz w:val="24"/>
          <w:shd w:fill="auto" w:val="clear"/>
        </w:rPr>
        <w:t xml:space="preserve">, where I rotate on the following department each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months, Pediatric, Internal medicine, cardiology , Anesthesia and emergency medicine, General Surgery and Obstetric and gynecology. </w:t>
      </w:r>
    </w:p>
    <w:p>
      <w:pPr>
        <w:numPr>
          <w:ilvl w:val="0"/>
          <w:numId w:val="40"/>
        </w:numPr>
        <w:tabs>
          <w:tab w:val="left" w:pos="566" w:leader="none"/>
        </w:tabs>
        <w:spacing w:before="0" w:after="0" w:line="360"/>
        <w:ind w:right="0" w:left="36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Resident in neuropsychiatry department ,Assiut faculty of medicine , March </w:t>
      </w:r>
      <w:r>
        <w:rPr>
          <w:rFonts w:ascii="Times New Roman" w:hAnsi="Times New Roman" w:cs="Times New Roman" w:eastAsia="Times New Roman"/>
          <w:color w:val="auto"/>
          <w:spacing w:val="0"/>
          <w:position w:val="0"/>
          <w:sz w:val="24"/>
          <w:shd w:fill="auto" w:val="clear"/>
        </w:rPr>
        <w:t xml:space="preserve">2005</w:t>
      </w:r>
      <w:r>
        <w:rPr>
          <w:rFonts w:ascii="Times New Roman" w:hAnsi="Times New Roman" w:cs="Times New Roman" w:eastAsia="Times New Roman"/>
          <w:color w:val="auto"/>
          <w:spacing w:val="0"/>
          <w:position w:val="0"/>
          <w:sz w:val="24"/>
          <w:shd w:fill="auto" w:val="clear"/>
        </w:rPr>
        <w:t xml:space="preserve">-june </w:t>
      </w:r>
      <w:r>
        <w:rPr>
          <w:rFonts w:ascii="Times New Roman" w:hAnsi="Times New Roman" w:cs="Times New Roman" w:eastAsia="Times New Roman"/>
          <w:color w:val="auto"/>
          <w:spacing w:val="0"/>
          <w:position w:val="0"/>
          <w:sz w:val="24"/>
          <w:shd w:fill="auto" w:val="clear"/>
        </w:rPr>
        <w:t xml:space="preserve">2009</w:t>
      </w:r>
      <w:r>
        <w:rPr>
          <w:rFonts w:ascii="Times New Roman" w:hAnsi="Times New Roman" w:cs="Times New Roman" w:eastAsia="Times New Roman"/>
          <w:color w:val="auto"/>
          <w:spacing w:val="0"/>
          <w:position w:val="0"/>
          <w:sz w:val="24"/>
          <w:shd w:fill="auto" w:val="clear"/>
        </w:rPr>
        <w:t xml:space="preserve">, Include work on Psychiatry (</w:t>
      </w:r>
      <w:r>
        <w:rPr>
          <w:rFonts w:ascii="Times New Roman" w:hAnsi="Times New Roman" w:cs="Times New Roman" w:eastAsia="Times New Roman"/>
          <w:color w:val="auto"/>
          <w:spacing w:val="0"/>
          <w:position w:val="0"/>
          <w:sz w:val="24"/>
          <w:shd w:fill="auto" w:val="clear"/>
        </w:rPr>
        <w:t xml:space="preserve">18 </w:t>
      </w:r>
      <w:r>
        <w:rPr>
          <w:rFonts w:ascii="Times New Roman" w:hAnsi="Times New Roman" w:cs="Times New Roman" w:eastAsia="Times New Roman"/>
          <w:color w:val="auto"/>
          <w:spacing w:val="0"/>
          <w:position w:val="0"/>
          <w:sz w:val="24"/>
          <w:shd w:fill="auto" w:val="clear"/>
        </w:rPr>
        <w:t xml:space="preserve">months) and Neurology (</w:t>
      </w:r>
      <w:r>
        <w:rPr>
          <w:rFonts w:ascii="Times New Roman" w:hAnsi="Times New Roman" w:cs="Times New Roman" w:eastAsia="Times New Roman"/>
          <w:color w:val="auto"/>
          <w:spacing w:val="0"/>
          <w:position w:val="0"/>
          <w:sz w:val="24"/>
          <w:shd w:fill="auto" w:val="clear"/>
        </w:rPr>
        <w:t xml:space="preserve">12 </w:t>
      </w:r>
      <w:r>
        <w:rPr>
          <w:rFonts w:ascii="Times New Roman" w:hAnsi="Times New Roman" w:cs="Times New Roman" w:eastAsia="Times New Roman"/>
          <w:color w:val="auto"/>
          <w:spacing w:val="0"/>
          <w:position w:val="0"/>
          <w:sz w:val="24"/>
          <w:shd w:fill="auto" w:val="clear"/>
        </w:rPr>
        <w:t xml:space="preserve">months) wards and Outpatient clinics, Cerebro-Vascular Stroke unit (</w:t>
      </w: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months), Neurology Critical Care unit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months), Application of ECT for psychiatric in and outpatients, Training in the neurophysiological unit especially in the program of Transcranial Magnetic stimulation in the Research program and also in the therapeutic program for treatment patient with cerebrovascular stroke , Parkinsonism , Tinnitus , Brachial plexopathy , Enuresis , patient with Obsessive compulsive disorder </w:t>
      </w:r>
    </w:p>
    <w:p>
      <w:pPr>
        <w:numPr>
          <w:ilvl w:val="0"/>
          <w:numId w:val="40"/>
        </w:numPr>
        <w:tabs>
          <w:tab w:val="left" w:pos="720" w:leader="none"/>
          <w:tab w:val="left" w:pos="460" w:leader="none"/>
        </w:tabs>
        <w:spacing w:before="0" w:after="0" w:line="360"/>
        <w:ind w:right="0" w:left="460" w:hanging="203"/>
        <w:jc w:val="both"/>
        <w:rPr>
          <w:rFonts w:ascii="Impact" w:hAnsi="Impact" w:cs="Impact" w:eastAsia="Impact"/>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Demonstrator, Department of neuropsychiatry , Faculty of Medicine, Assiut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University, Assiut, Egypt (</w:t>
      </w:r>
      <w:r>
        <w:rPr>
          <w:rFonts w:ascii="Times New Roman" w:hAnsi="Times New Roman" w:cs="Times New Roman" w:eastAsia="Times New Roman"/>
          <w:color w:val="auto"/>
          <w:spacing w:val="0"/>
          <w:position w:val="0"/>
          <w:sz w:val="24"/>
          <w:shd w:fill="auto" w:val="clear"/>
        </w:rPr>
        <w:t xml:space="preserve">2008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2009 </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600" w:left="0" w:firstLine="298"/>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Assistant lecturer ,department of neuropsychiatry , Faculty of Medicine, Assiut </w:t>
      </w:r>
    </w:p>
    <w:p>
      <w:pPr>
        <w:spacing w:before="0" w:after="0" w:line="360"/>
        <w:ind w:right="600" w:left="0" w:firstLine="298"/>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University, Assiut,   Egypt (</w:t>
      </w:r>
      <w:r>
        <w:rPr>
          <w:rFonts w:ascii="Times New Roman" w:hAnsi="Times New Roman" w:cs="Times New Roman" w:eastAsia="Times New Roman"/>
          <w:color w:val="auto"/>
          <w:spacing w:val="0"/>
          <w:position w:val="0"/>
          <w:sz w:val="24"/>
          <w:shd w:fill="auto" w:val="clear"/>
        </w:rPr>
        <w:t xml:space="preserve">2009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2010</w:t>
      </w:r>
      <w:r>
        <w:rPr>
          <w:rFonts w:ascii="Times New Roman" w:hAnsi="Times New Roman" w:cs="Times New Roman" w:eastAsia="Times New Roman"/>
          <w:color w:val="auto"/>
          <w:spacing w:val="0"/>
          <w:position w:val="0"/>
          <w:sz w:val="24"/>
          <w:shd w:fill="auto" w:val="clear"/>
        </w:rPr>
        <w:t xml:space="preserve">) </w:t>
      </w:r>
    </w:p>
    <w:p>
      <w:pPr>
        <w:spacing w:before="0" w:after="0" w:line="360"/>
        <w:ind w:right="600" w:left="0" w:firstLine="298"/>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Lecturer of psychiatry, department of neuropsychiatry , Faculty of Medicine,  Assiut  University, Assiut,   Egypt </w:t>
      </w:r>
      <w:r>
        <w:rPr>
          <w:rFonts w:ascii="Times New Roman" w:hAnsi="Times New Roman" w:cs="Times New Roman" w:eastAsia="Times New Roman"/>
          <w:color w:val="auto"/>
          <w:spacing w:val="0"/>
          <w:position w:val="0"/>
          <w:sz w:val="24"/>
          <w:shd w:fill="auto" w:val="clear"/>
        </w:rPr>
        <w:t xml:space="preserve">2014</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Teaching experience:-</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Undergraduate:-</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Early initiatives in organizing the undergraduate teaching on mental health aspects of learning disabilities, then development of teaching schemes of medical students who were attached to people with learning disabilities and complex mental health needs to act as advocates and become familiar with ethical and legal issues involved in the care of this population.</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Teaching  psychiatry for students of technical secondary school of nursing for five years and the list of system Old System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Teaching mental health for students Technical Institute of Nursing Second Year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Teaching psychiatry for the students of the College of Nursing</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Second Year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Teaching psychiatry for the students of the Faculty of Arts ,Department of Psychology, Fourth Year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Teaching Psychophysiology for students of the Faculty of Arts, Department of Psychology Third Year </w:t>
      </w:r>
      <w:r>
        <w:rPr>
          <w:rFonts w:ascii="Times New Roman" w:hAnsi="Times New Roman" w:cs="Times New Roman" w:eastAsia="Times New Roman"/>
          <w:color w:val="auto"/>
          <w:spacing w:val="0"/>
          <w:position w:val="0"/>
          <w:sz w:val="24"/>
          <w:shd w:fill="auto" w:val="clear"/>
        </w:rPr>
        <w:t xml:space="preserve">2014</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Postgraduate:-</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Commence the specialist training in the psychiatry of learning disabilities for the South Region (East) with a current scheme of several specialist registrars posts. Several psychiatrists have been trained through the scheme over the years and they now hold consultant and senior academic posts in various parts of this country and abroad.</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The development of the MSc and Diploma courses in Mental Health in Learning Disabilities for multi-professional staff received wide recognition with increasing number of students over the years. Expanded into distance learning courses and e learning.</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Development and delivery of innovative short training courses for multi-disciplinary community staff working in learning disabilities and mental health services. Over time several thousand</w:t>
      </w:r>
      <w:r>
        <w:rPr>
          <w:rFonts w:ascii="ArialMT" w:hAnsi="ArialMT" w:cs="ArialMT" w:eastAsia="ArialMT"/>
          <w:color w:val="auto"/>
          <w:spacing w:val="0"/>
          <w:position w:val="0"/>
          <w:sz w:val="22"/>
          <w:shd w:fill="auto" w:val="clear"/>
        </w:rPr>
        <w:t xml:space="preserve">-</w:t>
      </w:r>
      <w:r>
        <w:rPr>
          <w:rFonts w:ascii="Times New Roman" w:hAnsi="Times New Roman" w:cs="Times New Roman" w:eastAsia="Times New Roman"/>
          <w:color w:val="auto"/>
          <w:spacing w:val="0"/>
          <w:position w:val="0"/>
          <w:sz w:val="24"/>
          <w:shd w:fill="auto" w:val="clear"/>
        </w:rPr>
        <w:t xml:space="preserve">community staff members have attended these short courses.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Production of training publications in the format of textbooks, training packages, distance learning and e learning.</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Chairing the Post Graduate Mental Health Studies Programme of the Division of Psychiatry, at the Institute of Psychiatry consisting of several MSc and Diploma degrees. Leading the Learning and Teaching activities of the Department of Health Service and Population Research, at the Institute of Psychiatry including further MSc courses and mental health nursing training courses.</w:t>
      </w:r>
    </w:p>
    <w:p>
      <w:pPr>
        <w:spacing w:before="0" w:after="0" w:line="360"/>
        <w:ind w:right="52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Teaching neuropsychiatry cases for medical students in assiut university (</w:t>
      </w:r>
      <w:r>
        <w:rPr>
          <w:rFonts w:ascii="Times New Roman" w:hAnsi="Times New Roman" w:cs="Times New Roman" w:eastAsia="Times New Roman"/>
          <w:color w:val="auto"/>
          <w:spacing w:val="0"/>
          <w:position w:val="0"/>
          <w:sz w:val="24"/>
          <w:shd w:fill="auto" w:val="clear"/>
        </w:rPr>
        <w:t xml:space="preserve">2008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 </w:t>
      </w:r>
      <w:r>
        <w:rPr>
          <w:rFonts w:ascii="Times New Roman" w:hAnsi="Times New Roman" w:cs="Times New Roman" w:eastAsia="Times New Roman"/>
          <w:color w:val="auto"/>
          <w:spacing w:val="0"/>
          <w:position w:val="0"/>
          <w:sz w:val="24"/>
          <w:shd w:fill="auto" w:val="clear"/>
        </w:rPr>
        <w:t xml:space="preserve">)</w:t>
      </w:r>
      <w:r>
        <w:rPr>
          <w:rFonts w:ascii="Century Gothic" w:hAnsi="Century Gothic" w:cs="Century Gothic" w:eastAsia="Century Gothic"/>
          <w:color w:val="auto"/>
          <w:spacing w:val="0"/>
          <w:position w:val="0"/>
          <w:sz w:val="24"/>
          <w:shd w:fill="auto" w:val="clear"/>
        </w:rPr>
        <w:t xml:space="preserve">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Teaching psychology course (general and schools psychology ) for residents in neuropsychiatry department (</w:t>
      </w:r>
      <w:r>
        <w:rPr>
          <w:rFonts w:ascii="Times New Roman" w:hAnsi="Times New Roman" w:cs="Times New Roman" w:eastAsia="Times New Roman"/>
          <w:color w:val="auto"/>
          <w:spacing w:val="0"/>
          <w:position w:val="0"/>
          <w:sz w:val="24"/>
          <w:shd w:fill="auto" w:val="clear"/>
        </w:rPr>
        <w:t xml:space="preserve">2009-2010</w:t>
      </w:r>
      <w:r>
        <w:rPr>
          <w:rFonts w:ascii="Times New Roman" w:hAnsi="Times New Roman" w:cs="Times New Roman" w:eastAsia="Times New Roman"/>
          <w:color w:val="auto"/>
          <w:spacing w:val="0"/>
          <w:position w:val="0"/>
          <w:sz w:val="24"/>
          <w:shd w:fill="auto" w:val="clear"/>
        </w:rPr>
        <w:t xml:space="preserve">) ,Assiut university hospital , Assiut faculty of medicin ,Assiut ,Egypt .</w:t>
      </w:r>
    </w:p>
    <w:p>
      <w:pPr>
        <w:spacing w:before="0" w:after="0" w:line="240"/>
        <w:ind w:right="0" w:left="0" w:firstLine="0"/>
        <w:jc w:val="left"/>
        <w:rPr>
          <w:rFonts w:ascii="Times New Roman" w:hAnsi="Times New Roman" w:cs="Times New Roman" w:eastAsia="Times New Roman"/>
          <w:b/>
          <w:i/>
          <w:color w:val="993300"/>
          <w:spacing w:val="0"/>
          <w:position w:val="0"/>
          <w:sz w:val="28"/>
          <w:shd w:fill="auto" w:val="clear"/>
        </w:rPr>
      </w:pPr>
      <w:r>
        <w:rPr>
          <w:rFonts w:ascii="Times New Roman" w:hAnsi="Times New Roman" w:cs="Times New Roman" w:eastAsia="Times New Roman"/>
          <w:b/>
          <w:i/>
          <w:color w:val="993300"/>
          <w:spacing w:val="0"/>
          <w:position w:val="0"/>
          <w:sz w:val="28"/>
          <w:shd w:fill="auto" w:val="clear"/>
        </w:rPr>
        <w:t xml:space="preserve">Clinical Experience:-</w:t>
      </w:r>
    </w:p>
    <w:p>
      <w:pPr>
        <w:spacing w:before="0" w:after="0" w:line="240"/>
        <w:ind w:right="0" w:left="0" w:firstLine="0"/>
        <w:jc w:val="left"/>
        <w:rPr>
          <w:rFonts w:ascii="Times New Roman" w:hAnsi="Times New Roman" w:cs="Times New Roman" w:eastAsia="Times New Roman"/>
          <w:b/>
          <w:i/>
          <w:color w:val="993300"/>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General Psychiatry:-</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Wide range of clinical experience gained working in general psychiatry including large mental hospitals, psychiatric units of district general hospitals and teaching hospitals as well as a therapeutic community. Experience in biological methods of treatment and in psychotherapy including individual and group therapy, behavioural techniques, marital and family therapy and psychosexual problems. Clinical experience gained in adults at inpatient, outpatient and liaison services at Assiut university Hospital. In addition clinical experience gained at the Highfield Adolescent Unit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El Kasr Al Ainy psychiatric hospital , at the Department of Psychological Medicine, Great Ormond Street Hospital for Sick Children and at local child guideness clinics. Furthermore experience in the psychiatry of old age, alcohol and substance misuse, long stay rehabilitation and forensic psychiatry.</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Learning/Intellectual Disabilities Services:-</w:t>
      </w:r>
    </w:p>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Supporting and facilitating the development of services for people with learning disabilities, using my experience from community psychiatry. Attention focussed on developing a specialist mental health service for people with learning disabilities based on principles of multi-professional teamwork. Planned and successfully implemented the resettlement of patients/residents from two large institutions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Development of community based specialist multi-professional mental health services that have been supporting numerous residential facilities in local communities. Successfully applied long stay rehabilitation techniques in patients with chronic schizophrenia at Assiut university hospital for the reprovision of their services in the community.</w:t>
      </w:r>
    </w:p>
    <w:p>
      <w:pPr>
        <w:spacing w:before="0" w:after="0" w:line="36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Addiction services:-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Attend At El Kasr El Ainy psychiatric institute services presented to psychoactive substance users for about </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months </w:t>
      </w: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2013 </w:t>
      </w:r>
      <w:r>
        <w:rPr>
          <w:rFonts w:ascii="Times New Roman" w:hAnsi="Times New Roman" w:cs="Times New Roman" w:eastAsia="Times New Roman"/>
          <w:color w:val="auto"/>
          <w:spacing w:val="0"/>
          <w:position w:val="0"/>
          <w:sz w:val="24"/>
          <w:shd w:fill="auto" w:val="clear"/>
        </w:rPr>
        <w:t xml:space="preserve">under supervision of professor Samir Abo El Magd </w:t>
      </w:r>
    </w:p>
    <w:p>
      <w:pPr>
        <w:spacing w:before="0" w:after="0" w:line="36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Psychotherapy services :-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Attend At El Kasr El Ainy psychiatric institute services presented to inpatient for about </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months </w:t>
      </w: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2013 </w:t>
      </w:r>
      <w:r>
        <w:rPr>
          <w:rFonts w:ascii="Times New Roman" w:hAnsi="Times New Roman" w:cs="Times New Roman" w:eastAsia="Times New Roman"/>
          <w:color w:val="auto"/>
          <w:spacing w:val="0"/>
          <w:position w:val="0"/>
          <w:sz w:val="24"/>
          <w:shd w:fill="auto" w:val="clear"/>
        </w:rPr>
        <w:t xml:space="preserve">under supervision of professor Magdy Arafa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Research Experience:</w:t>
      </w:r>
    </w:p>
    <w:p>
      <w:pPr>
        <w:spacing w:before="0" w:after="0" w:line="360"/>
        <w:ind w:right="6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Research Assistantship in the application Of RTMS for patient with cerebrovascular stroke, Neuropsychiatry department, at Assiut University Faculty of Medicine (</w:t>
      </w:r>
      <w:r>
        <w:rPr>
          <w:rFonts w:ascii="Times New Roman" w:hAnsi="Times New Roman" w:cs="Times New Roman" w:eastAsia="Times New Roman"/>
          <w:color w:val="auto"/>
          <w:spacing w:val="0"/>
          <w:position w:val="0"/>
          <w:sz w:val="24"/>
          <w:shd w:fill="auto" w:val="clear"/>
        </w:rPr>
        <w:t xml:space="preserve">2007</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860" w:left="0" w:firstLine="58"/>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3"/>
          <w:shd w:fill="auto" w:val="clear"/>
        </w:rPr>
        <w:t xml:space="preserve">●</w:t>
      </w:r>
      <w:r>
        <w:rPr>
          <w:rFonts w:ascii="Times New Roman" w:hAnsi="Times New Roman" w:cs="Times New Roman" w:eastAsia="Times New Roman"/>
          <w:color w:val="auto"/>
          <w:spacing w:val="0"/>
          <w:position w:val="0"/>
          <w:sz w:val="23"/>
          <w:shd w:fill="auto" w:val="clear"/>
        </w:rPr>
        <w:t xml:space="preserve"> </w:t>
      </w:r>
      <w:r>
        <w:rPr>
          <w:rFonts w:ascii="Times New Roman" w:hAnsi="Times New Roman" w:cs="Times New Roman" w:eastAsia="Times New Roman"/>
          <w:color w:val="auto"/>
          <w:spacing w:val="0"/>
          <w:position w:val="0"/>
          <w:sz w:val="23"/>
          <w:shd w:fill="auto" w:val="clear"/>
        </w:rPr>
        <w:t xml:space="preserve">Research Assistantship in the application Of RTMS for patient with Parkinsonism Neuropsychiatry department, at Assiut University Faculty of Medicine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2008</w:t>
      </w:r>
      <w:r>
        <w:rPr>
          <w:rFonts w:ascii="Times New Roman" w:hAnsi="Times New Roman" w:cs="Times New Roman" w:eastAsia="Times New Roman"/>
          <w:color w:val="auto"/>
          <w:spacing w:val="0"/>
          <w:position w:val="0"/>
          <w:sz w:val="24"/>
          <w:shd w:fill="auto" w:val="clear"/>
        </w:rPr>
        <w:t xml:space="preserve">).</w:t>
      </w:r>
    </w:p>
    <w:p>
      <w:pPr>
        <w:numPr>
          <w:ilvl w:val="0"/>
          <w:numId w:val="56"/>
        </w:numPr>
        <w:tabs>
          <w:tab w:val="left" w:pos="720" w:leader="none"/>
          <w:tab w:val="left" w:pos="206" w:leader="none"/>
        </w:tabs>
        <w:spacing w:before="0" w:after="0" w:line="360"/>
        <w:ind w:right="142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Research Assistantship in the application Of RTMS for patient with Tinnitus Neuropsychiatry department, at Assiut University Faculty of Medicine (</w:t>
      </w:r>
      <w:r>
        <w:rPr>
          <w:rFonts w:ascii="Times New Roman" w:hAnsi="Times New Roman" w:cs="Times New Roman" w:eastAsia="Times New Roman"/>
          <w:color w:val="auto"/>
          <w:spacing w:val="0"/>
          <w:position w:val="0"/>
          <w:sz w:val="24"/>
          <w:shd w:fill="auto" w:val="clear"/>
        </w:rPr>
        <w:t xml:space="preserve">2008</w:t>
      </w:r>
      <w:r>
        <w:rPr>
          <w:rFonts w:ascii="Times New Roman" w:hAnsi="Times New Roman" w:cs="Times New Roman" w:eastAsia="Times New Roman"/>
          <w:color w:val="auto"/>
          <w:spacing w:val="0"/>
          <w:position w:val="0"/>
          <w:sz w:val="24"/>
          <w:shd w:fill="auto" w:val="clear"/>
        </w:rPr>
        <w:t xml:space="preserve">). </w:t>
      </w:r>
    </w:p>
    <w:p>
      <w:pPr>
        <w:numPr>
          <w:ilvl w:val="0"/>
          <w:numId w:val="56"/>
        </w:numPr>
        <w:tabs>
          <w:tab w:val="left" w:pos="720" w:leader="none"/>
          <w:tab w:val="left" w:pos="206" w:leader="none"/>
        </w:tabs>
        <w:spacing w:before="0" w:after="0" w:line="360"/>
        <w:ind w:right="26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Research Assistantship in the application Of RTMS for patient with Brachial Plexopathy Neuropsychiatry department, at Assiut University Faculty of Medicine (</w:t>
      </w:r>
      <w:r>
        <w:rPr>
          <w:rFonts w:ascii="Times New Roman" w:hAnsi="Times New Roman" w:cs="Times New Roman" w:eastAsia="Times New Roman"/>
          <w:color w:val="auto"/>
          <w:spacing w:val="0"/>
          <w:position w:val="0"/>
          <w:sz w:val="24"/>
          <w:shd w:fill="auto" w:val="clear"/>
        </w:rPr>
        <w:t xml:space="preserve">2009</w:t>
      </w:r>
      <w:r>
        <w:rPr>
          <w:rFonts w:ascii="Times New Roman" w:hAnsi="Times New Roman" w:cs="Times New Roman" w:eastAsia="Times New Roman"/>
          <w:color w:val="auto"/>
          <w:spacing w:val="0"/>
          <w:position w:val="0"/>
          <w:sz w:val="24"/>
          <w:shd w:fill="auto" w:val="clear"/>
        </w:rPr>
        <w:t xml:space="preserve">) </w:t>
      </w:r>
    </w:p>
    <w:p>
      <w:pPr>
        <w:numPr>
          <w:ilvl w:val="0"/>
          <w:numId w:val="56"/>
        </w:numPr>
        <w:tabs>
          <w:tab w:val="left" w:pos="720" w:leader="none"/>
          <w:tab w:val="left" w:pos="206" w:leader="none"/>
        </w:tabs>
        <w:spacing w:before="0" w:after="0" w:line="360"/>
        <w:ind w:right="1400" w:left="0" w:firstLine="0"/>
        <w:jc w:val="both"/>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3"/>
          <w:shd w:fill="auto" w:val="clear"/>
        </w:rPr>
        <w:t xml:space="preserve">Research Assistantship in the application Of RTMS for patient with Enuresis Neuropsychiatry department, at Assiut University Faculty of Medicine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2009</w:t>
      </w:r>
      <w:r>
        <w:rPr>
          <w:rFonts w:ascii="Times New Roman" w:hAnsi="Times New Roman" w:cs="Times New Roman" w:eastAsia="Times New Roman"/>
          <w:color w:val="auto"/>
          <w:spacing w:val="0"/>
          <w:position w:val="0"/>
          <w:sz w:val="24"/>
          <w:shd w:fill="auto" w:val="clear"/>
        </w:rPr>
        <w:t xml:space="preserve">) </w:t>
      </w:r>
    </w:p>
    <w:p>
      <w:pPr>
        <w:spacing w:before="0" w:after="0" w:line="360"/>
        <w:ind w:right="0" w:left="0" w:firstLine="0"/>
        <w:jc w:val="both"/>
        <w:rPr>
          <w:rFonts w:ascii="Times New Roman" w:hAnsi="Times New Roman" w:cs="Times New Roman" w:eastAsia="Times New Roman"/>
          <w:color w:val="auto"/>
          <w:spacing w:val="0"/>
          <w:position w:val="0"/>
          <w:sz w:val="23"/>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PhD research work on (Prevalence study of psychoactive substance use disorders among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students  of  preparatory and secondary schools in Assiut Governorate) Neuropsychiatry department, at Assiut University Faculty of Medicine (October </w:t>
      </w:r>
      <w:r>
        <w:rPr>
          <w:rFonts w:ascii="Times New Roman" w:hAnsi="Times New Roman" w:cs="Times New Roman" w:eastAsia="Times New Roman"/>
          <w:color w:val="auto"/>
          <w:spacing w:val="0"/>
          <w:position w:val="0"/>
          <w:sz w:val="24"/>
          <w:shd w:fill="auto" w:val="clear"/>
        </w:rPr>
        <w:t xml:space="preserve">2010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2014</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The first research interests concerned the influence of ward environmental factors on the behavior of psychiatric inpatients. It was shown that different types of ward environment affected patients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behaviour in different ways, for example, that patients were more disturbed in therapeutic communities than in conventional medical wards. Using a mathematical model, a relationship was demonstrated between ward model, type of behavioural disturbance and psychiatric diagnosis.Patients with schizophrenia tended to be more disturbed than other patients. In addition by using a time-series analysis, the level of disturbed behaviour during a week was related to the level of disturbance during the preceding and the following weeks. This research showed that levels of ward disturbance could be predicted. The conceptual understanding of the importance of environmental variables added another factor in understanding patients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behaviour in psychiatric</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hospitals, in addition to biological and psychological parameters</w:t>
      </w:r>
      <w:r>
        <w:rPr>
          <w:rFonts w:ascii="ArialMT" w:hAnsi="ArialMT" w:cs="ArialMT" w:eastAsia="ArialMT"/>
          <w:color w:val="auto"/>
          <w:spacing w:val="0"/>
          <w:position w:val="0"/>
          <w:sz w:val="22"/>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The second motif related to community mental health care. The research experience gained in patients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behaviour in psychiatric wards enabled me to formulate ideas about models of service in the community. This led the research programme in one of the first Community Mental Health Centers in Egypt and carried out extensive studies of service monitoring evaluation. One of the main findings here was that alternative models of community based psychiatric care were feasible and achievable. Principles of community mental health, as established by this research, gained increasing recognition over the years and have been widely applied in mental health services and regarded as pioneering in the filed.</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The third motif concerned the application of the ideas and techniques described above to the development community-based services for people with learning/intellectual disabilities. This led to the development of the first community based mental health service in the Egypt for people with learning disabilities and systematically studied the re-provision of services, following the closure of long stay institutions. This programme, the first large scale application of community care in mental health, has since received wide acceptance and used in other parts of the country. His studies also showed a high prevalence of psychiatric disorders in people with learning/intellectual disabilities, irrespective of their level of disability.This proved to be decisive for the development of specialist mental health services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this field.This work also showed that to live a meaningful life in the community, patients with learning disabilities require a wide range of specialist services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Conference Participation:-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46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Participated in Kasr El-Ainy international psychiatry conference (towards better mental</w:t>
      </w:r>
      <w:r>
        <w:rPr>
          <w:rFonts w:ascii="Century Gothic" w:hAnsi="Century Gothic" w:cs="Century Gothic" w:eastAsia="Century Gothic"/>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health for Egypt) February </w:t>
      </w:r>
      <w:r>
        <w:rPr>
          <w:rFonts w:ascii="Times New Roman" w:hAnsi="Times New Roman" w:cs="Times New Roman" w:eastAsia="Times New Roman"/>
          <w:color w:val="auto"/>
          <w:spacing w:val="0"/>
          <w:position w:val="0"/>
          <w:sz w:val="24"/>
          <w:shd w:fill="auto" w:val="clear"/>
        </w:rPr>
        <w:t xml:space="preserve">27-28</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2008</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62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Participated in </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32"/>
          <w:shd w:fill="auto" w:val="clear"/>
          <w:vertAlign w:val="superscript"/>
        </w:rPr>
        <w:t xml:space="preserve">st</w:t>
      </w:r>
      <w:r>
        <w:rPr>
          <w:rFonts w:ascii="Times New Roman" w:hAnsi="Times New Roman" w:cs="Times New Roman" w:eastAsia="Times New Roman"/>
          <w:color w:val="auto"/>
          <w:spacing w:val="0"/>
          <w:position w:val="0"/>
          <w:sz w:val="24"/>
          <w:shd w:fill="auto" w:val="clear"/>
        </w:rPr>
        <w:t xml:space="preserve"> Egyptian international neuroepidemiology conference (Luxor </w:t>
      </w:r>
      <w:r>
        <w:rPr>
          <w:rFonts w:ascii="Times New Roman" w:hAnsi="Times New Roman" w:cs="Times New Roman" w:eastAsia="Times New Roman"/>
          <w:color w:val="auto"/>
          <w:spacing w:val="0"/>
          <w:position w:val="0"/>
          <w:sz w:val="24"/>
          <w:shd w:fill="auto" w:val="clear"/>
        </w:rPr>
        <w:t xml:space="preserve">10-13 </w:t>
      </w:r>
      <w:r>
        <w:rPr>
          <w:rFonts w:ascii="Times New Roman" w:hAnsi="Times New Roman" w:cs="Times New Roman" w:eastAsia="Times New Roman"/>
          <w:color w:val="auto"/>
          <w:spacing w:val="0"/>
          <w:position w:val="0"/>
          <w:sz w:val="24"/>
          <w:shd w:fill="auto" w:val="clear"/>
        </w:rPr>
        <w:t xml:space="preserve">February, </w:t>
      </w:r>
      <w:r>
        <w:rPr>
          <w:rFonts w:ascii="Times New Roman" w:hAnsi="Times New Roman" w:cs="Times New Roman" w:eastAsia="Times New Roman"/>
          <w:color w:val="auto"/>
          <w:spacing w:val="0"/>
          <w:position w:val="0"/>
          <w:sz w:val="24"/>
          <w:shd w:fill="auto" w:val="clear"/>
        </w:rPr>
        <w:t xml:space="preserve">2009</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Participated in the annual congress of Egyptian Psychiatric Association (towards psychiatric education, training for clinical excellence </w:t>
      </w:r>
      <w:r>
        <w:rPr>
          <w:rFonts w:ascii="Times New Roman" w:hAnsi="Times New Roman" w:cs="Times New Roman" w:eastAsia="Times New Roman"/>
          <w:color w:val="auto"/>
          <w:spacing w:val="0"/>
          <w:position w:val="0"/>
          <w:sz w:val="24"/>
          <w:shd w:fill="auto" w:val="clear"/>
        </w:rPr>
        <w:t xml:space="preserve">16-17 </w:t>
      </w:r>
      <w:r>
        <w:rPr>
          <w:rFonts w:ascii="Times New Roman" w:hAnsi="Times New Roman" w:cs="Times New Roman" w:eastAsia="Times New Roman"/>
          <w:color w:val="auto"/>
          <w:spacing w:val="0"/>
          <w:position w:val="0"/>
          <w:sz w:val="24"/>
          <w:shd w:fill="auto" w:val="clear"/>
        </w:rPr>
        <w:t xml:space="preserve">June ,</w:t>
      </w:r>
      <w:r>
        <w:rPr>
          <w:rFonts w:ascii="Times New Roman" w:hAnsi="Times New Roman" w:cs="Times New Roman" w:eastAsia="Times New Roman"/>
          <w:color w:val="auto"/>
          <w:spacing w:val="0"/>
          <w:position w:val="0"/>
          <w:sz w:val="24"/>
          <w:shd w:fill="auto" w:val="clear"/>
        </w:rPr>
        <w:t xml:space="preserve">2010 </w:t>
      </w:r>
      <w:r>
        <w:rPr>
          <w:rFonts w:ascii="Times New Roman" w:hAnsi="Times New Roman" w:cs="Times New Roman" w:eastAsia="Times New Roman"/>
          <w:color w:val="auto"/>
          <w:spacing w:val="0"/>
          <w:position w:val="0"/>
          <w:sz w:val="24"/>
          <w:shd w:fill="auto" w:val="clear"/>
        </w:rPr>
        <w:t xml:space="preserve">,Cairo Marriott hotel , Egypt .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Participated in the </w:t>
      </w:r>
      <w:r>
        <w:rPr>
          <w:rFonts w:ascii="Times New Roman" w:hAnsi="Times New Roman" w:cs="Times New Roman" w:eastAsia="Times New Roman"/>
          <w:color w:val="auto"/>
          <w:spacing w:val="0"/>
          <w:position w:val="0"/>
          <w:sz w:val="24"/>
          <w:shd w:fill="auto" w:val="clear"/>
        </w:rPr>
        <w:t xml:space="preserve">13</w:t>
      </w:r>
      <w:r>
        <w:rPr>
          <w:rFonts w:ascii="Times New Roman" w:hAnsi="Times New Roman" w:cs="Times New Roman" w:eastAsia="Times New Roman"/>
          <w:color w:val="auto"/>
          <w:spacing w:val="0"/>
          <w:position w:val="0"/>
          <w:sz w:val="24"/>
          <w:shd w:fill="auto" w:val="clear"/>
        </w:rPr>
        <w:t xml:space="preserve">th Annual Conference of Neurology and Psychiatry Assiut University in Collaboration with Egyptian society of Neurology, psychiatry and Neurosurgery (ESNPN) , </w:t>
      </w:r>
      <w:r>
        <w:rPr>
          <w:rFonts w:ascii="Times New Roman" w:hAnsi="Times New Roman" w:cs="Times New Roman" w:eastAsia="Times New Roman"/>
          <w:color w:val="auto"/>
          <w:spacing w:val="0"/>
          <w:position w:val="0"/>
          <w:sz w:val="24"/>
          <w:shd w:fill="auto" w:val="clear"/>
        </w:rPr>
        <w:t xml:space="preserve">12-13 </w:t>
      </w:r>
      <w:r>
        <w:rPr>
          <w:rFonts w:ascii="Times New Roman" w:hAnsi="Times New Roman" w:cs="Times New Roman" w:eastAsia="Times New Roman"/>
          <w:color w:val="auto"/>
          <w:spacing w:val="0"/>
          <w:position w:val="0"/>
          <w:sz w:val="24"/>
          <w:shd w:fill="auto" w:val="clear"/>
        </w:rPr>
        <w:t xml:space="preserve">May </w:t>
      </w:r>
      <w:r>
        <w:rPr>
          <w:rFonts w:ascii="Times New Roman" w:hAnsi="Times New Roman" w:cs="Times New Roman" w:eastAsia="Times New Roman"/>
          <w:color w:val="auto"/>
          <w:spacing w:val="0"/>
          <w:position w:val="0"/>
          <w:sz w:val="24"/>
          <w:shd w:fill="auto" w:val="clear"/>
        </w:rPr>
        <w:t xml:space="preserve">2011</w:t>
      </w:r>
      <w:r>
        <w:rPr>
          <w:rFonts w:ascii="Times New Roman" w:hAnsi="Times New Roman" w:cs="Times New Roman" w:eastAsia="Times New Roman"/>
          <w:color w:val="auto"/>
          <w:spacing w:val="0"/>
          <w:position w:val="0"/>
          <w:sz w:val="24"/>
          <w:shd w:fill="auto" w:val="clear"/>
        </w:rPr>
        <w:t xml:space="preserve">, Assiut University , Egypt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Workshop on new Egypt mental health law </w:t>
      </w:r>
      <w:r>
        <w:rPr>
          <w:rFonts w:ascii="Arial" w:hAnsi="Arial" w:cs="Arial" w:eastAsia="Arial"/>
          <w:color w:val="auto"/>
          <w:spacing w:val="0"/>
          <w:position w:val="0"/>
          <w:sz w:val="20"/>
          <w:shd w:fill="auto" w:val="clear"/>
        </w:rPr>
        <w:t xml:space="preserve">2</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Religion and psychiatry </w:t>
      </w:r>
      <w:r>
        <w:rPr>
          <w:rFonts w:ascii="Arial" w:hAnsi="Arial" w:cs="Arial" w:eastAsia="Arial"/>
          <w:color w:val="auto"/>
          <w:spacing w:val="0"/>
          <w:position w:val="0"/>
          <w:sz w:val="20"/>
          <w:shd w:fill="auto" w:val="clear"/>
        </w:rPr>
        <w:t xml:space="preserve">2</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Geriatric psychiatry depression </w:t>
      </w: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Psychopharmacogenetics  </w:t>
      </w: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Nicotine and psychiatry </w:t>
      </w:r>
      <w:r>
        <w:rPr>
          <w:rFonts w:ascii="Times New Roman" w:hAnsi="Times New Roman" w:cs="Times New Roman" w:eastAsia="Times New Roman"/>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Sexual harassment </w:t>
      </w:r>
      <w:r>
        <w:rPr>
          <w:rFonts w:ascii="Times New Roman" w:hAnsi="Times New Roman" w:cs="Times New Roman" w:eastAsia="Times New Roman"/>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Psychoendocrinology </w:t>
      </w:r>
      <w:r>
        <w:rPr>
          <w:rFonts w:ascii="Arial" w:hAnsi="Arial" w:cs="Arial" w:eastAsia="Arial"/>
          <w:color w:val="auto"/>
          <w:spacing w:val="0"/>
          <w:position w:val="0"/>
          <w:sz w:val="20"/>
          <w:shd w:fill="auto" w:val="clear"/>
        </w:rPr>
        <w:t xml:space="preserve">2</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Menopausal depression </w:t>
      </w:r>
      <w:r>
        <w:rPr>
          <w:rFonts w:ascii="Arial" w:hAnsi="Arial" w:cs="Arial" w:eastAsia="Arial"/>
          <w:color w:val="auto"/>
          <w:spacing w:val="0"/>
          <w:position w:val="0"/>
          <w:sz w:val="20"/>
          <w:shd w:fill="auto" w:val="clear"/>
        </w:rPr>
        <w:t xml:space="preserve">7</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Neurophysiological study in psychiatry </w:t>
      </w:r>
      <w:r>
        <w:rPr>
          <w:rFonts w:ascii="Arial" w:hAnsi="Arial" w:cs="Arial" w:eastAsia="Arial"/>
          <w:color w:val="auto"/>
          <w:spacing w:val="0"/>
          <w:position w:val="0"/>
          <w:sz w:val="20"/>
          <w:shd w:fill="auto" w:val="clear"/>
        </w:rPr>
        <w:t xml:space="preserve">10</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Categorical versus dimensional classification in psychiatry </w:t>
      </w:r>
      <w:r>
        <w:rPr>
          <w:rFonts w:ascii="Arial" w:hAnsi="Arial" w:cs="Arial" w:eastAsia="Arial"/>
          <w:color w:val="auto"/>
          <w:spacing w:val="0"/>
          <w:position w:val="0"/>
          <w:sz w:val="20"/>
          <w:shd w:fill="auto" w:val="clear"/>
        </w:rPr>
        <w:t xml:space="preserve">11</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rd Nile Basin Pediatric Conference, Luxor, November </w:t>
      </w:r>
      <w:r>
        <w:rPr>
          <w:rFonts w:ascii="Times New Roman" w:hAnsi="Times New Roman" w:cs="Times New Roman" w:eastAsia="Times New Roman"/>
          <w:color w:val="auto"/>
          <w:spacing w:val="0"/>
          <w:position w:val="0"/>
          <w:sz w:val="24"/>
          <w:shd w:fill="auto" w:val="clear"/>
        </w:rPr>
        <w:t xml:space="preserve">2014</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Egyptian Psychiatric Association Annual conference </w:t>
      </w:r>
      <w:r>
        <w:rPr>
          <w:rFonts w:ascii="Times New Roman" w:hAnsi="Times New Roman" w:cs="Times New Roman" w:eastAsia="Times New Roman"/>
          <w:color w:val="auto"/>
          <w:spacing w:val="0"/>
          <w:position w:val="0"/>
          <w:sz w:val="24"/>
          <w:shd w:fill="auto" w:val="clear"/>
        </w:rPr>
        <w:t xml:space="preserve">11-12 </w:t>
      </w:r>
      <w:r>
        <w:rPr>
          <w:rFonts w:ascii="Times New Roman" w:hAnsi="Times New Roman" w:cs="Times New Roman" w:eastAsia="Times New Roman"/>
          <w:color w:val="auto"/>
          <w:spacing w:val="0"/>
          <w:position w:val="0"/>
          <w:sz w:val="24"/>
          <w:shd w:fill="auto" w:val="clear"/>
        </w:rPr>
        <w:t xml:space="preserve">March,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Semiramis Intercontinental Hotel ,Cairo, Egypt.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European Congress of Psychiatry (EPA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Vienna on </w:t>
      </w:r>
      <w:r>
        <w:rPr>
          <w:rFonts w:ascii="Times New Roman" w:hAnsi="Times New Roman" w:cs="Times New Roman" w:eastAsia="Times New Roman"/>
          <w:color w:val="auto"/>
          <w:spacing w:val="0"/>
          <w:position w:val="0"/>
          <w:sz w:val="24"/>
          <w:shd w:fill="auto" w:val="clear"/>
        </w:rPr>
        <w:t xml:space="preserve">28-31 </w:t>
      </w:r>
      <w:r>
        <w:rPr>
          <w:rFonts w:ascii="Times New Roman" w:hAnsi="Times New Roman" w:cs="Times New Roman" w:eastAsia="Times New Roman"/>
          <w:color w:val="auto"/>
          <w:spacing w:val="0"/>
          <w:position w:val="0"/>
          <w:sz w:val="24"/>
          <w:shd w:fill="auto" w:val="clear"/>
        </w:rPr>
        <w:t xml:space="preserve">March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Ain shams psychiatry congress,</w:t>
      </w:r>
      <w:r>
        <w:rPr>
          <w:rFonts w:ascii="Times New Roman" w:hAnsi="Times New Roman" w:cs="Times New Roman" w:eastAsia="Times New Roman"/>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th international congress on psychiatry ,,</w:t>
      </w: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th international congress on neuroscience , </w:t>
      </w:r>
      <w:r>
        <w:rPr>
          <w:rFonts w:ascii="Times New Roman" w:hAnsi="Times New Roman" w:cs="Times New Roman" w:eastAsia="Times New Roman"/>
          <w:color w:val="auto"/>
          <w:spacing w:val="0"/>
          <w:position w:val="0"/>
          <w:sz w:val="24"/>
          <w:shd w:fill="auto" w:val="clear"/>
        </w:rPr>
        <w:t xml:space="preserve">27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28 </w:t>
      </w:r>
      <w:r>
        <w:rPr>
          <w:rFonts w:ascii="Times New Roman" w:hAnsi="Times New Roman" w:cs="Times New Roman" w:eastAsia="Times New Roman"/>
          <w:color w:val="auto"/>
          <w:spacing w:val="0"/>
          <w:position w:val="0"/>
          <w:sz w:val="24"/>
          <w:shd w:fill="auto" w:val="clear"/>
        </w:rPr>
        <w:t xml:space="preserve">May,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intercontinental , city stars , Cairo , Egypt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World Psychiatric Association Educational Credits Certificate Of Attendance of WPA International Congress "Primary Care Mental Health: Innovation and Transdisciplinarity" in The Palace of Parliament, Bucharest, Romania, </w:t>
      </w:r>
      <w:r>
        <w:rPr>
          <w:rFonts w:ascii="Times New Roman" w:hAnsi="Times New Roman" w:cs="Times New Roman" w:eastAsia="Times New Roman"/>
          <w:color w:val="auto"/>
          <w:spacing w:val="0"/>
          <w:position w:val="0"/>
          <w:sz w:val="24"/>
          <w:shd w:fill="auto" w:val="clear"/>
        </w:rPr>
        <w:t xml:space="preserve">24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27 </w:t>
      </w:r>
      <w:r>
        <w:rPr>
          <w:rFonts w:ascii="Times New Roman" w:hAnsi="Times New Roman" w:cs="Times New Roman" w:eastAsia="Times New Roman"/>
          <w:color w:val="auto"/>
          <w:spacing w:val="0"/>
          <w:position w:val="0"/>
          <w:sz w:val="24"/>
          <w:shd w:fill="auto" w:val="clear"/>
        </w:rPr>
        <w:t xml:space="preserve">June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European Congress of Psychiatry (EPA </w:t>
      </w:r>
      <w:r>
        <w:rPr>
          <w:rFonts w:ascii="Times New Roman" w:hAnsi="Times New Roman" w:cs="Times New Roman" w:eastAsia="Times New Roman"/>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 Madrid on </w:t>
      </w:r>
      <w:r>
        <w:rPr>
          <w:rFonts w:ascii="Times New Roman" w:hAnsi="Times New Roman" w:cs="Times New Roman" w:eastAsia="Times New Roman"/>
          <w:color w:val="auto"/>
          <w:spacing w:val="0"/>
          <w:position w:val="0"/>
          <w:sz w:val="24"/>
          <w:shd w:fill="auto" w:val="clear"/>
        </w:rPr>
        <w:t xml:space="preserve">12-15 </w:t>
      </w:r>
      <w:r>
        <w:rPr>
          <w:rFonts w:ascii="Times New Roman" w:hAnsi="Times New Roman" w:cs="Times New Roman" w:eastAsia="Times New Roman"/>
          <w:color w:val="auto"/>
          <w:spacing w:val="0"/>
          <w:position w:val="0"/>
          <w:sz w:val="24"/>
          <w:shd w:fill="auto" w:val="clear"/>
        </w:rPr>
        <w:t xml:space="preserve">March </w:t>
      </w:r>
      <w:r>
        <w:rPr>
          <w:rFonts w:ascii="Times New Roman" w:hAnsi="Times New Roman" w:cs="Times New Roman" w:eastAsia="Times New Roman"/>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ECNP </w:t>
      </w:r>
      <w:r>
        <w:rPr>
          <w:rFonts w:ascii="Times New Roman" w:hAnsi="Times New Roman" w:cs="Times New Roman" w:eastAsia="Times New Roman"/>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29</w:t>
      </w:r>
      <w:r>
        <w:rPr>
          <w:rFonts w:ascii="Times New Roman" w:hAnsi="Times New Roman" w:cs="Times New Roman" w:eastAsia="Times New Roman"/>
          <w:color w:val="auto"/>
          <w:spacing w:val="0"/>
          <w:position w:val="0"/>
          <w:sz w:val="24"/>
          <w:shd w:fill="auto" w:val="clear"/>
        </w:rPr>
        <w:t xml:space="preserve">th European College of Neuropsychopharmacology Congress on September </w:t>
      </w:r>
      <w:r>
        <w:rPr>
          <w:rFonts w:ascii="Times New Roman" w:hAnsi="Times New Roman" w:cs="Times New Roman" w:eastAsia="Times New Roman"/>
          <w:color w:val="auto"/>
          <w:spacing w:val="0"/>
          <w:position w:val="0"/>
          <w:sz w:val="24"/>
          <w:shd w:fill="auto" w:val="clear"/>
        </w:rPr>
        <w:t xml:space="preserve">17</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 and end on September </w:t>
      </w:r>
      <w:r>
        <w:rPr>
          <w:rFonts w:ascii="Times New Roman" w:hAnsi="Times New Roman" w:cs="Times New Roman" w:eastAsia="Times New Roman"/>
          <w:color w:val="auto"/>
          <w:spacing w:val="0"/>
          <w:position w:val="0"/>
          <w:sz w:val="24"/>
          <w:shd w:fill="auto" w:val="clear"/>
        </w:rPr>
        <w:t xml:space="preserve">20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 Vienna.</w:t>
      </w:r>
    </w:p>
    <w:p>
      <w:pPr>
        <w:spacing w:before="0" w:after="0" w:line="240"/>
        <w:ind w:right="0" w:left="0" w:firstLine="0"/>
        <w:jc w:val="left"/>
        <w:rPr>
          <w:rFonts w:ascii="Times New Roman" w:hAnsi="Times New Roman" w:cs="Times New Roman" w:eastAsia="Times New Roman"/>
          <w:b/>
          <w:i/>
          <w:color w:val="993300"/>
          <w:spacing w:val="0"/>
          <w:position w:val="0"/>
          <w:sz w:val="28"/>
          <w:u w:val="single"/>
          <w:shd w:fill="auto" w:val="clear"/>
        </w:rPr>
      </w:pPr>
      <w:r>
        <w:rPr>
          <w:rFonts w:ascii="Times New Roman" w:hAnsi="Times New Roman" w:cs="Times New Roman" w:eastAsia="Times New Roman"/>
          <w:b/>
          <w:i/>
          <w:color w:val="993300"/>
          <w:spacing w:val="0"/>
          <w:position w:val="0"/>
          <w:sz w:val="28"/>
          <w:u w:val="single"/>
          <w:shd w:fill="auto" w:val="clear"/>
        </w:rPr>
        <w:t xml:space="preserve">Presentations:-</w:t>
      </w:r>
    </w:p>
    <w:p>
      <w:pPr>
        <w:spacing w:before="0" w:after="0" w:line="240"/>
        <w:ind w:right="0" w:left="0" w:firstLine="0"/>
        <w:jc w:val="left"/>
        <w:rPr>
          <w:rFonts w:ascii="Times New Roman" w:hAnsi="Times New Roman" w:cs="Times New Roman" w:eastAsia="Times New Roman"/>
          <w:b/>
          <w:i/>
          <w:color w:val="993300"/>
          <w:spacing w:val="0"/>
          <w:position w:val="0"/>
          <w:sz w:val="28"/>
          <w:u w:val="single"/>
          <w:shd w:fill="auto" w:val="clear"/>
        </w:rPr>
      </w:pPr>
    </w:p>
    <w:p>
      <w:pPr>
        <w:spacing w:before="0" w:after="0" w:line="360"/>
        <w:ind w:right="0" w:left="0" w:firstLine="0"/>
        <w:jc w:val="left"/>
        <w:rPr>
          <w:rFonts w:ascii="Arial" w:hAnsi="Arial" w:cs="Arial" w:eastAsia="Arial"/>
          <w:color w:val="auto"/>
          <w:spacing w:val="0"/>
          <w:position w:val="0"/>
          <w:sz w:val="20"/>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0"/>
          <w:shd w:fill="auto" w:val="clear"/>
        </w:rPr>
        <w:t xml:space="preserve">Update management of autistic disorder </w:t>
      </w:r>
      <w:r>
        <w:rPr>
          <w:rFonts w:ascii="Arial" w:hAnsi="Arial" w:cs="Arial" w:eastAsia="Arial"/>
          <w:color w:val="auto"/>
          <w:spacing w:val="0"/>
          <w:position w:val="0"/>
          <w:sz w:val="20"/>
          <w:shd w:fill="auto" w:val="clear"/>
        </w:rPr>
        <w:t xml:space="preserve">2</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Relapse prevention in psychoactive substance use disorders </w:t>
      </w: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Management of Major depressive disorder </w:t>
      </w: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Management of schizophrenia </w:t>
      </w:r>
      <w:r>
        <w:rPr>
          <w:rFonts w:ascii="Times New Roman" w:hAnsi="Times New Roman" w:cs="Times New Roman" w:eastAsia="Times New Roman"/>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spacing w:before="0" w:after="0" w:line="360"/>
        <w:ind w:right="0" w:left="0" w:firstLine="0"/>
        <w:jc w:val="left"/>
        <w:rPr>
          <w:rFonts w:ascii="Times New Roman" w:hAnsi="Times New Roman" w:cs="Times New Roman" w:eastAsia="Times New Roman"/>
          <w:b/>
          <w:i/>
          <w:color w:val="993300"/>
          <w:spacing w:val="0"/>
          <w:position w:val="0"/>
          <w:sz w:val="28"/>
          <w:u w:val="single"/>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Harm reduction program for psychoactive substance use disorders</w:t>
      </w:r>
      <w:r>
        <w:rPr>
          <w:rFonts w:ascii="Times New Roman" w:hAnsi="Times New Roman" w:cs="Times New Roman" w:eastAsia="Times New Roman"/>
          <w:color w:val="auto"/>
          <w:spacing w:val="0"/>
          <w:position w:val="0"/>
          <w:sz w:val="24"/>
          <w:shd w:fill="auto" w:val="clear"/>
        </w:rPr>
        <w:t xml:space="preserve">11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2010</w:t>
      </w:r>
    </w:p>
    <w:p>
      <w:pPr>
        <w:tabs>
          <w:tab w:val="left" w:pos="1820" w:leader="none"/>
        </w:tabs>
        <w:spacing w:before="0" w:after="0" w:line="360"/>
        <w:ind w:right="3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Segoe UI Symbol" w:hAnsi="Segoe UI Symbol" w:cs="Segoe UI Symbol" w:eastAsia="Segoe UI Symbo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Complex Psychiatric Illness.</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Case Conference. </w:t>
      </w:r>
      <w:r>
        <w:rPr>
          <w:rFonts w:ascii="Arial" w:hAnsi="Arial" w:cs="Arial" w:eastAsia="Arial"/>
          <w:color w:val="auto"/>
          <w:spacing w:val="0"/>
          <w:position w:val="0"/>
          <w:sz w:val="20"/>
          <w:shd w:fill="auto" w:val="clear"/>
        </w:rPr>
        <w:t xml:space="preserve">2</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500" w:left="0" w:firstLine="0"/>
        <w:jc w:val="both"/>
        <w:rPr>
          <w:rFonts w:ascii="Arial" w:hAnsi="Arial" w:cs="Arial" w:eastAsia="Arial"/>
          <w:color w:val="auto"/>
          <w:spacing w:val="0"/>
          <w:position w:val="0"/>
          <w:sz w:val="20"/>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0"/>
          <w:shd w:fill="auto" w:val="clear"/>
        </w:rPr>
        <w:t xml:space="preserve">The Role of Volunteering in the Hospice</w:t>
      </w:r>
      <w:r>
        <w:rPr>
          <w:rFonts w:ascii="Arial" w:hAnsi="Arial" w:cs="Arial" w:eastAsia="Arial"/>
          <w:b/>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Care of People with Dementia. </w:t>
      </w:r>
      <w:r>
        <w:rPr>
          <w:rFonts w:ascii="Arial" w:hAnsi="Arial" w:cs="Arial" w:eastAsia="Arial"/>
          <w:color w:val="auto"/>
          <w:spacing w:val="0"/>
          <w:position w:val="0"/>
          <w:sz w:val="20"/>
          <w:shd w:fill="auto" w:val="clear"/>
        </w:rPr>
        <w:t xml:space="preserve">7</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p>
    <w:p>
      <w:pPr>
        <w:tabs>
          <w:tab w:val="left" w:pos="1820" w:leader="none"/>
        </w:tabs>
        <w:spacing w:before="0" w:after="0" w:line="360"/>
        <w:ind w:right="34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The Moral Weight of Proximity to Death.</w:t>
      </w:r>
      <w:r>
        <w:rPr>
          <w:rFonts w:ascii="Arial" w:hAnsi="Arial" w:cs="Arial" w:eastAsia="Arial"/>
          <w:color w:val="auto"/>
          <w:spacing w:val="0"/>
          <w:position w:val="0"/>
          <w:sz w:val="20"/>
          <w:shd w:fill="auto" w:val="clear"/>
        </w:rPr>
        <w:t xml:space="preserve">10</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26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Management of Delirium in the Context of Advanced or Life-Threatening Illness. </w:t>
      </w:r>
      <w:r>
        <w:rPr>
          <w:rFonts w:ascii="Arial" w:hAnsi="Arial" w:cs="Arial" w:eastAsia="Arial"/>
          <w:color w:val="auto"/>
          <w:spacing w:val="0"/>
          <w:position w:val="0"/>
          <w:sz w:val="20"/>
          <w:shd w:fill="auto" w:val="clear"/>
        </w:rPr>
        <w:t xml:space="preserve">11</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28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Palliative Care Quality and Economics: the Right Thing To Do and the Price is Right.</w:t>
      </w:r>
      <w:r>
        <w:rPr>
          <w:rFonts w:ascii="Arial" w:hAnsi="Arial" w:cs="Arial" w:eastAsia="Arial"/>
          <w:color w:val="auto"/>
          <w:spacing w:val="0"/>
          <w:position w:val="0"/>
          <w:sz w:val="20"/>
          <w:shd w:fill="auto" w:val="clear"/>
        </w:rPr>
        <w:t xml:space="preserve">11</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2011</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26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A Retrospective Case Series</w:t>
      </w:r>
      <w:r>
        <w:rPr>
          <w:rFonts w:ascii="Arial" w:hAnsi="Arial" w:cs="Arial" w:eastAsia="Arial"/>
          <w:b/>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of Completed Suicides in Hospice. </w:t>
      </w:r>
      <w:r>
        <w:rPr>
          <w:rFonts w:ascii="Arial" w:hAnsi="Arial" w:cs="Arial" w:eastAsia="Arial"/>
          <w:color w:val="auto"/>
          <w:spacing w:val="0"/>
          <w:position w:val="0"/>
          <w:sz w:val="20"/>
          <w:shd w:fill="auto" w:val="clear"/>
        </w:rPr>
        <w:t xml:space="preserve">3</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2012</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3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A Retrospective Case Series of Suicide Attempts Leading to</w:t>
      </w:r>
      <w:r>
        <w:rPr>
          <w:rFonts w:ascii="Arial" w:hAnsi="Arial" w:cs="Arial" w:eastAsia="Arial"/>
          <w:b/>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Hospice </w:t>
      </w:r>
      <w:r>
        <w:rPr>
          <w:rFonts w:ascii="Arial" w:hAnsi="Arial" w:cs="Arial" w:eastAsia="Arial"/>
          <w:color w:val="auto"/>
          <w:spacing w:val="0"/>
          <w:position w:val="0"/>
          <w:sz w:val="20"/>
          <w:shd w:fill="auto" w:val="clear"/>
        </w:rPr>
        <w:t xml:space="preserve">3</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2012</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220" w:left="0" w:firstLine="0"/>
        <w:jc w:val="left"/>
        <w:rPr>
          <w:rFonts w:ascii="Arial" w:hAnsi="Arial" w:cs="Arial" w:eastAsia="Arial"/>
          <w:color w:val="auto"/>
          <w:spacing w:val="0"/>
          <w:position w:val="0"/>
          <w:sz w:val="20"/>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b/>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Rediscovering Psyche: the Opportunities for Psychiatry in Palliative and</w:t>
      </w:r>
      <w:r>
        <w:rPr>
          <w:rFonts w:ascii="Arial" w:hAnsi="Arial" w:cs="Arial" w:eastAsia="Arial"/>
          <w:b/>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End-of-Life Care.</w:t>
      </w:r>
    </w:p>
    <w:p>
      <w:pPr>
        <w:tabs>
          <w:tab w:val="left" w:pos="1820" w:leader="none"/>
        </w:tabs>
        <w:spacing w:before="0" w:after="0" w:line="360"/>
        <w:ind w:right="22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color w:val="auto"/>
          <w:spacing w:val="0"/>
          <w:position w:val="0"/>
          <w:sz w:val="20"/>
          <w:shd w:fill="auto" w:val="clear"/>
        </w:rPr>
        <w:t xml:space="preserve">3</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2012</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86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b/>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Skills Workshop in Palliative Care Psychiatry. </w:t>
      </w:r>
      <w:r>
        <w:rPr>
          <w:rFonts w:ascii="Arial" w:hAnsi="Arial" w:cs="Arial" w:eastAsia="Arial"/>
          <w:color w:val="auto"/>
          <w:spacing w:val="0"/>
          <w:position w:val="0"/>
          <w:sz w:val="20"/>
          <w:shd w:fill="auto" w:val="clear"/>
        </w:rPr>
        <w:t xml:space="preserve">3</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2012</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8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1A1A1A"/>
          <w:spacing w:val="0"/>
          <w:position w:val="0"/>
          <w:sz w:val="20"/>
          <w:shd w:fill="auto" w:val="clear"/>
        </w:rPr>
        <w:t xml:space="preserve"> “</w:t>
      </w:r>
      <w:r>
        <w:rPr>
          <w:rFonts w:ascii="Arial" w:hAnsi="Arial" w:cs="Arial" w:eastAsia="Arial"/>
          <w:color w:val="1A1A1A"/>
          <w:spacing w:val="0"/>
          <w:position w:val="0"/>
          <w:sz w:val="20"/>
          <w:shd w:fill="auto" w:val="clear"/>
        </w:rPr>
        <w:t xml:space="preserve">Ketamine for the management of depression in palliative care: an update on the science.</w:t>
      </w:r>
      <w:r>
        <w:rPr>
          <w:rFonts w:ascii="Arial" w:hAnsi="Arial" w:cs="Arial" w:eastAsia="Arial"/>
          <w:color w:val="auto"/>
          <w:spacing w:val="0"/>
          <w:position w:val="0"/>
          <w:sz w:val="20"/>
          <w:shd w:fill="auto" w:val="clear"/>
        </w:rPr>
        <w:t xml:space="preserve"> </w:t>
      </w:r>
      <w:r>
        <w:rPr>
          <w:rFonts w:ascii="Arial" w:hAnsi="Arial" w:cs="Arial" w:eastAsia="Arial"/>
          <w:color w:val="auto"/>
          <w:spacing w:val="0"/>
          <w:position w:val="0"/>
          <w:sz w:val="20"/>
          <w:shd w:fill="auto" w:val="clear"/>
        </w:rPr>
        <w:t xml:space="preserve">3</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2013</w:t>
      </w:r>
      <w:r>
        <w:rPr>
          <w:rFonts w:ascii="Arial" w:hAnsi="Arial" w:cs="Arial" w:eastAsia="Arial"/>
          <w:color w:val="auto"/>
          <w:spacing w:val="0"/>
          <w:position w:val="0"/>
          <w:sz w:val="20"/>
          <w:shd w:fill="auto" w:val="clear"/>
        </w:rPr>
        <w:t xml:space="preserve">.</w:t>
      </w:r>
    </w:p>
    <w:p>
      <w:pPr>
        <w:tabs>
          <w:tab w:val="left" w:pos="1820" w:leader="none"/>
        </w:tabs>
        <w:spacing w:before="0" w:after="0" w:line="360"/>
        <w:ind w:right="4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Arial" w:hAnsi="Arial" w:cs="Arial" w:eastAsia="Arial"/>
          <w:color w:val="1A1A1A"/>
          <w:spacing w:val="0"/>
          <w:position w:val="0"/>
          <w:sz w:val="20"/>
          <w:shd w:fill="auto" w:val="clear"/>
        </w:rPr>
        <w:t xml:space="preserve"> “</w:t>
      </w:r>
      <w:r>
        <w:rPr>
          <w:rFonts w:ascii="Arial" w:hAnsi="Arial" w:cs="Arial" w:eastAsia="Arial"/>
          <w:color w:val="1A1A1A"/>
          <w:spacing w:val="0"/>
          <w:position w:val="0"/>
          <w:sz w:val="20"/>
          <w:shd w:fill="auto" w:val="clear"/>
        </w:rPr>
        <w:t xml:space="preserve">A retrospective chart review of the efficacy of ketamine for depression in patients receiving hospice care.</w:t>
      </w:r>
      <w:r>
        <w:rPr>
          <w:rFonts w:ascii="Arial" w:hAnsi="Arial" w:cs="Arial" w:eastAsia="Arial"/>
          <w:color w:val="auto"/>
          <w:spacing w:val="0"/>
          <w:position w:val="0"/>
          <w:sz w:val="20"/>
          <w:shd w:fill="auto" w:val="clear"/>
        </w:rPr>
        <w:t xml:space="preserve">3</w:t>
      </w:r>
      <w:r>
        <w:rPr>
          <w:rFonts w:ascii="Arial" w:hAnsi="Arial" w:cs="Arial" w:eastAsia="Arial"/>
          <w:color w:val="auto"/>
          <w:spacing w:val="0"/>
          <w:position w:val="0"/>
          <w:sz w:val="20"/>
          <w:shd w:fill="auto" w:val="clear"/>
        </w:rPr>
        <w:t xml:space="preserve">/</w:t>
      </w:r>
      <w:r>
        <w:rPr>
          <w:rFonts w:ascii="Arial" w:hAnsi="Arial" w:cs="Arial" w:eastAsia="Arial"/>
          <w:color w:val="auto"/>
          <w:spacing w:val="0"/>
          <w:position w:val="0"/>
          <w:sz w:val="20"/>
          <w:shd w:fill="auto" w:val="clear"/>
        </w:rPr>
        <w:t xml:space="preserve">2013</w:t>
      </w:r>
      <w:r>
        <w:rPr>
          <w:rFonts w:ascii="Arial" w:hAnsi="Arial" w:cs="Arial" w:eastAsia="Arial"/>
          <w:color w:val="auto"/>
          <w:spacing w:val="0"/>
          <w:position w:val="0"/>
          <w:sz w:val="20"/>
          <w:shd w:fill="auto" w:val="clear"/>
        </w:rPr>
        <w:t xml:space="preserve">.</w:t>
      </w:r>
    </w:p>
    <w:p>
      <w:pPr>
        <w:spacing w:before="0" w:after="0" w:line="360"/>
        <w:ind w:right="0" w:left="0" w:firstLine="0"/>
        <w:jc w:val="both"/>
        <w:rPr>
          <w:rFonts w:ascii="Times New Roman" w:hAnsi="Times New Roman" w:cs="Times New Roman" w:eastAsia="Times New Roman"/>
          <w:color w:val="auto"/>
          <w:spacing w:val="0"/>
          <w:position w:val="0"/>
          <w:sz w:val="23"/>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Risk factors for psychoactive substance use disorders among students of preparatory and secondary schools in Assiut Governorate Luxor,EPA,</w:t>
      </w: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2013</w:t>
      </w:r>
    </w:p>
    <w:p>
      <w:pPr>
        <w:tabs>
          <w:tab w:val="left" w:pos="1820" w:leader="none"/>
        </w:tabs>
        <w:spacing w:before="0" w:after="0" w:line="360"/>
        <w:ind w:right="4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Intermediate services in psychiatry </w:t>
      </w: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2013</w:t>
      </w:r>
    </w:p>
    <w:p>
      <w:pPr>
        <w:tabs>
          <w:tab w:val="left" w:pos="1820" w:leader="none"/>
        </w:tabs>
        <w:spacing w:before="0" w:after="0" w:line="360"/>
        <w:ind w:right="4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Mental health services in Egypt. Mansoura Psychiatry Conference .Thursday </w:t>
      </w:r>
      <w:r>
        <w:rPr>
          <w:rFonts w:ascii="Times New Roman" w:hAnsi="Times New Roman" w:cs="Times New Roman" w:eastAsia="Times New Roman"/>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rPr>
        <w:t xml:space="preserve">th of September  (in Movenpic hotel, </w:t>
      </w: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th October City) Session (</w:t>
      </w: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 Hall A </w:t>
      </w:r>
      <w:r>
        <w:rPr>
          <w:rFonts w:ascii="Times New Roman" w:hAnsi="Times New Roman" w:cs="Times New Roman" w:eastAsia="Times New Roman"/>
          <w:color w:val="auto"/>
          <w:spacing w:val="0"/>
          <w:position w:val="0"/>
          <w:sz w:val="24"/>
          <w:shd w:fill="auto" w:val="clear"/>
        </w:rPr>
        <w:t xml:space="preserve">4.30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5.30 </w:t>
      </w:r>
      <w:r>
        <w:rPr>
          <w:rFonts w:ascii="Times New Roman" w:hAnsi="Times New Roman" w:cs="Times New Roman" w:eastAsia="Times New Roman"/>
          <w:color w:val="auto"/>
          <w:spacing w:val="0"/>
          <w:position w:val="0"/>
          <w:sz w:val="24"/>
          <w:shd w:fill="auto" w:val="clear"/>
        </w:rPr>
        <w:t xml:space="preserve">pm.</w:t>
      </w:r>
    </w:p>
    <w:p>
      <w:pPr>
        <w:tabs>
          <w:tab w:val="left" w:pos="1820" w:leader="none"/>
        </w:tabs>
        <w:spacing w:before="0" w:after="0" w:line="360"/>
        <w:ind w:right="4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   Framework for Considering the Ethical Aspects of Psychiatric Research Protocols. </w:t>
      </w:r>
      <w:r>
        <w:rPr>
          <w:rFonts w:ascii="Times New Roman" w:hAnsi="Times New Roman" w:cs="Times New Roman" w:eastAsia="Times New Roman"/>
          <w:color w:val="auto"/>
          <w:spacing w:val="0"/>
          <w:position w:val="0"/>
          <w:sz w:val="24"/>
          <w:shd w:fill="auto" w:val="clear"/>
        </w:rPr>
        <w:t xml:space="preserve">20</w:t>
      </w:r>
      <w:r>
        <w:rPr>
          <w:rFonts w:ascii="Times New Roman" w:hAnsi="Times New Roman" w:cs="Times New Roman" w:eastAsia="Times New Roman"/>
          <w:color w:val="auto"/>
          <w:spacing w:val="0"/>
          <w:position w:val="0"/>
          <w:sz w:val="24"/>
          <w:shd w:fill="auto" w:val="clear"/>
        </w:rPr>
        <w:t xml:space="preserve">th World Congress of the World Federation for Mental Health, Cairo, Egypt (InterContinental Hotel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City Stars), Monday October </w:t>
      </w:r>
      <w:r>
        <w:rPr>
          <w:rFonts w:ascii="Times New Roman" w:hAnsi="Times New Roman" w:cs="Times New Roman" w:eastAsia="Times New Roman"/>
          <w:color w:val="auto"/>
          <w:spacing w:val="0"/>
          <w:position w:val="0"/>
          <w:sz w:val="24"/>
          <w:shd w:fill="auto" w:val="clear"/>
        </w:rPr>
        <w:t xml:space="preserve">19</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,Hall </w:t>
      </w: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w:t>
      </w:r>
    </w:p>
    <w:p>
      <w:pPr>
        <w:tabs>
          <w:tab w:val="left" w:pos="1820" w:leader="none"/>
        </w:tabs>
        <w:spacing w:before="0" w:after="0" w:line="360"/>
        <w:ind w:right="40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Psychoactive Substance Use and Dependence Epidemiological overview. Department of Neurology and Psychiatry, Assiut University, </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2016</w:t>
      </w:r>
    </w:p>
    <w:p>
      <w:pPr>
        <w:spacing w:before="0" w:after="0" w:line="360"/>
        <w:ind w:right="0" w:left="0" w:firstLine="0"/>
        <w:jc w:val="left"/>
        <w:rPr>
          <w:rFonts w:ascii="Times New Roman" w:hAnsi="Times New Roman" w:cs="Times New Roman" w:eastAsia="Times New Roman"/>
          <w:b/>
          <w:i/>
          <w:color w:val="993300"/>
          <w:spacing w:val="0"/>
          <w:position w:val="0"/>
          <w:sz w:val="28"/>
          <w:u w:val="single"/>
          <w:shd w:fill="auto" w:val="clear"/>
        </w:rPr>
      </w:pPr>
      <w:r>
        <w:rPr>
          <w:rFonts w:ascii="Times New Roman" w:hAnsi="Times New Roman" w:cs="Times New Roman" w:eastAsia="Times New Roman"/>
          <w:b/>
          <w:i/>
          <w:color w:val="993300"/>
          <w:spacing w:val="0"/>
          <w:position w:val="0"/>
          <w:sz w:val="28"/>
          <w:u w:val="single"/>
          <w:shd w:fill="auto" w:val="clear"/>
        </w:rPr>
        <w:t xml:space="preserve">Publications:-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Assessment of cognitive function in patients with myasthenia gravis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Sherifa A. Hamed, Ahmad H. Youssef, Mohamad A. Abd ElHameed</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Mohamed F. Mohamed, Amal M. Elattar.</w:t>
      </w:r>
      <w:r>
        <w:rPr>
          <w:rFonts w:ascii="Univers-MediumItalic" w:hAnsi="Univers-MediumItalic" w:cs="Univers-MediumItalic" w:eastAsia="Univers-MediumItalic"/>
          <w:i/>
          <w:color w:val="FD4312"/>
          <w:spacing w:val="0"/>
          <w:position w:val="0"/>
          <w:sz w:val="15"/>
          <w:shd w:fill="auto" w:val="clear"/>
        </w:rPr>
        <w:t xml:space="preserve"> </w:t>
      </w:r>
      <w:r>
        <w:rPr>
          <w:rFonts w:ascii="Times New Roman" w:hAnsi="Times New Roman" w:cs="Times New Roman" w:eastAsia="Times New Roman"/>
          <w:color w:val="auto"/>
          <w:spacing w:val="0"/>
          <w:position w:val="0"/>
          <w:sz w:val="24"/>
          <w:shd w:fill="auto" w:val="clear"/>
        </w:rPr>
        <w:t xml:space="preserve">Neuroimmunol Neuroinflammation | Volume </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 Issue </w:t>
      </w: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 December </w:t>
      </w:r>
      <w:r>
        <w:rPr>
          <w:rFonts w:ascii="Times New Roman" w:hAnsi="Times New Roman" w:cs="Times New Roman" w:eastAsia="Times New Roman"/>
          <w:b/>
          <w:color w:val="auto"/>
          <w:spacing w:val="0"/>
          <w:position w:val="0"/>
          <w:sz w:val="24"/>
          <w:shd w:fill="auto" w:val="clear"/>
        </w:rPr>
        <w:t xml:space="preserve">2014</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Risk factors for psychoactive substance use disorders among adolescent students in Assiut Governorate, Egypt. </w:t>
      </w:r>
      <w:r>
        <w:rPr>
          <w:rFonts w:ascii="Times New Roman" w:hAnsi="Times New Roman" w:cs="Times New Roman" w:eastAsia="Times New Roman"/>
          <w:color w:val="auto"/>
          <w:spacing w:val="0"/>
          <w:position w:val="0"/>
          <w:sz w:val="24"/>
          <w:shd w:fill="auto" w:val="clear"/>
        </w:rPr>
        <w:t xml:space="preserve">23</w:t>
      </w:r>
      <w:r>
        <w:rPr>
          <w:rFonts w:ascii="Times New Roman" w:hAnsi="Times New Roman" w:cs="Times New Roman" w:eastAsia="Times New Roman"/>
          <w:color w:val="auto"/>
          <w:spacing w:val="0"/>
          <w:position w:val="0"/>
          <w:sz w:val="24"/>
          <w:shd w:fill="auto" w:val="clear"/>
        </w:rPr>
        <w:t xml:space="preserve">rd European Congress of Psychiatry (EPA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Poster Presentation - Vienna on </w:t>
      </w:r>
      <w:r>
        <w:rPr>
          <w:rFonts w:ascii="Times New Roman" w:hAnsi="Times New Roman" w:cs="Times New Roman" w:eastAsia="Times New Roman"/>
          <w:color w:val="auto"/>
          <w:spacing w:val="0"/>
          <w:position w:val="0"/>
          <w:sz w:val="24"/>
          <w:shd w:fill="auto" w:val="clear"/>
        </w:rPr>
        <w:t xml:space="preserve">28-31 </w:t>
      </w:r>
      <w:r>
        <w:rPr>
          <w:rFonts w:ascii="Times New Roman" w:hAnsi="Times New Roman" w:cs="Times New Roman" w:eastAsia="Times New Roman"/>
          <w:color w:val="auto"/>
          <w:spacing w:val="0"/>
          <w:position w:val="0"/>
          <w:sz w:val="24"/>
          <w:shd w:fill="auto" w:val="clear"/>
        </w:rPr>
        <w:t xml:space="preserve">March </w:t>
      </w:r>
      <w:r>
        <w:rPr>
          <w:rFonts w:ascii="Times New Roman" w:hAnsi="Times New Roman" w:cs="Times New Roman" w:eastAsia="Times New Roman"/>
          <w:b/>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Prevalence of psychoactive substance use disorders among adolescent students in upper Egypt. </w:t>
      </w:r>
      <w:r>
        <w:rPr>
          <w:rFonts w:ascii="Times New Roman" w:hAnsi="Times New Roman" w:cs="Times New Roman" w:eastAsia="Times New Roman"/>
          <w:color w:val="auto"/>
          <w:spacing w:val="0"/>
          <w:position w:val="0"/>
          <w:sz w:val="24"/>
          <w:shd w:fill="auto" w:val="clear"/>
        </w:rPr>
        <w:t xml:space="preserve">23</w:t>
      </w:r>
      <w:r>
        <w:rPr>
          <w:rFonts w:ascii="Times New Roman" w:hAnsi="Times New Roman" w:cs="Times New Roman" w:eastAsia="Times New Roman"/>
          <w:color w:val="auto"/>
          <w:spacing w:val="0"/>
          <w:position w:val="0"/>
          <w:sz w:val="24"/>
          <w:shd w:fill="auto" w:val="clear"/>
        </w:rPr>
        <w:t xml:space="preserve">rd European Congress of Psychiatry (EPA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Poster Presentation</w:t>
      </w:r>
      <w:r>
        <w:rPr>
          <w:rFonts w:ascii="Times New Roman" w:hAnsi="Times New Roman" w:cs="Times New Roman" w:eastAsia="Times New Roman"/>
          <w:color w:val="auto"/>
          <w:spacing w:val="0"/>
          <w:position w:val="0"/>
          <w:sz w:val="24"/>
          <w:shd w:fill="auto" w:val="clear"/>
        </w:rPr>
        <w:t xml:space="preserve"> - Vienna on </w:t>
      </w:r>
      <w:r>
        <w:rPr>
          <w:rFonts w:ascii="Times New Roman" w:hAnsi="Times New Roman" w:cs="Times New Roman" w:eastAsia="Times New Roman"/>
          <w:color w:val="auto"/>
          <w:spacing w:val="0"/>
          <w:position w:val="0"/>
          <w:sz w:val="24"/>
          <w:shd w:fill="auto" w:val="clear"/>
        </w:rPr>
        <w:t xml:space="preserve">28-31 </w:t>
      </w:r>
      <w:r>
        <w:rPr>
          <w:rFonts w:ascii="Times New Roman" w:hAnsi="Times New Roman" w:cs="Times New Roman" w:eastAsia="Times New Roman"/>
          <w:color w:val="auto"/>
          <w:spacing w:val="0"/>
          <w:position w:val="0"/>
          <w:sz w:val="24"/>
          <w:shd w:fill="auto" w:val="clear"/>
        </w:rPr>
        <w:t xml:space="preserve">March </w:t>
      </w:r>
      <w:r>
        <w:rPr>
          <w:rFonts w:ascii="Times New Roman" w:hAnsi="Times New Roman" w:cs="Times New Roman" w:eastAsia="Times New Roman"/>
          <w:b/>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85" w:after="85" w:line="360"/>
        <w:ind w:right="0" w:left="0" w:firstLine="0"/>
        <w:jc w:val="left"/>
        <w:rPr>
          <w:rFonts w:ascii="Times New Roman" w:hAnsi="Times New Roman" w:cs="Times New Roman" w:eastAsia="Times New Roman"/>
          <w:color w:val="auto"/>
          <w:spacing w:val="0"/>
          <w:position w:val="0"/>
          <w:sz w:val="24"/>
          <w:shd w:fill="FCFCFC" w:val="clear"/>
        </w:rPr>
      </w:pPr>
      <w:r>
        <w:rPr>
          <w:rFonts w:ascii="Segoe UI Symbol" w:hAnsi="Segoe UI Symbol" w:cs="Segoe UI Symbol" w:eastAsia="Segoe UI Symbol"/>
          <w:b/>
          <w:color w:val="auto"/>
          <w:spacing w:val="0"/>
          <w:position w:val="0"/>
          <w:sz w:val="24"/>
          <w:shd w:fill="FCFCFC" w:val="clear"/>
        </w:rPr>
        <w:t xml:space="preserve">●</w:t>
      </w:r>
      <w:r>
        <w:rPr>
          <w:rFonts w:ascii="Times New Roman" w:hAnsi="Times New Roman" w:cs="Times New Roman" w:eastAsia="Times New Roman"/>
          <w:color w:val="auto"/>
          <w:spacing w:val="0"/>
          <w:position w:val="0"/>
          <w:sz w:val="24"/>
          <w:shd w:fill="FCFCFC" w:val="clear"/>
        </w:rPr>
        <w:t xml:space="preserve">Prevalence of Psychoactive Substance Use Disorders among Adolescent Students in Upper Egypt. </w:t>
      </w:r>
      <w:hyperlink xmlns:r="http://schemas.openxmlformats.org/officeDocument/2006/relationships" r:id="docRId5">
        <w:r>
          <w:rPr>
            <w:rFonts w:ascii="Times New Roman" w:hAnsi="Times New Roman" w:cs="Times New Roman" w:eastAsia="Times New Roman"/>
            <w:color w:val="0000FF"/>
            <w:spacing w:val="0"/>
            <w:position w:val="0"/>
            <w:sz w:val="24"/>
            <w:u w:val="single"/>
            <w:shd w:fill="FCFCFC" w:val="clear"/>
          </w:rPr>
          <w:t xml:space="preserve">European Psychiatry</w:t>
        </w:r>
      </w:hyperlink>
      <w:r>
        <w:rPr>
          <w:rFonts w:ascii="Times New Roman" w:hAnsi="Times New Roman" w:cs="Times New Roman" w:eastAsia="Times New Roman"/>
          <w:color w:val="auto"/>
          <w:spacing w:val="0"/>
          <w:position w:val="0"/>
          <w:sz w:val="24"/>
          <w:shd w:fill="FCFCFC" w:val="clear"/>
        </w:rPr>
        <w:t xml:space="preserve"> , </w:t>
      </w:r>
      <w:hyperlink xmlns:r="http://schemas.openxmlformats.org/officeDocument/2006/relationships" r:id="docRId6">
        <w:r>
          <w:rPr>
            <w:rFonts w:ascii="Times New Roman" w:hAnsi="Times New Roman" w:cs="Times New Roman" w:eastAsia="Times New Roman"/>
            <w:color w:val="0000FF"/>
            <w:spacing w:val="0"/>
            <w:position w:val="0"/>
            <w:sz w:val="24"/>
            <w:u w:val="single"/>
            <w:shd w:fill="FCFCFC" w:val="clear"/>
          </w:rPr>
          <w:t xml:space="preserve">Volume </w:t>
        </w:r>
        <w:r>
          <w:rPr>
            <w:rFonts w:ascii="Times New Roman" w:hAnsi="Times New Roman" w:cs="Times New Roman" w:eastAsia="Times New Roman"/>
            <w:color w:val="0000FF"/>
            <w:spacing w:val="0"/>
            <w:position w:val="0"/>
            <w:sz w:val="24"/>
            <w:u w:val="single"/>
            <w:shd w:fill="FCFCFC" w:val="clear"/>
          </w:rPr>
          <w:t xml:space="preserve"> HYPERLINK "http://www.sciencedirect.com/science/journal/09249338/30/supp/S1"</w:t>
        </w:r>
        <w:r>
          <w:rPr>
            <w:rFonts w:ascii="Times New Roman" w:hAnsi="Times New Roman" w:cs="Times New Roman" w:eastAsia="Times New Roman"/>
            <w:color w:val="0000FF"/>
            <w:spacing w:val="0"/>
            <w:position w:val="0"/>
            <w:sz w:val="24"/>
            <w:u w:val="single"/>
            <w:shd w:fill="FCFCFC" w:val="clear"/>
          </w:rPr>
          <w:t xml:space="preserve">30</w:t>
        </w:r>
        <w:r>
          <w:rPr>
            <w:rFonts w:ascii="Times New Roman" w:hAnsi="Times New Roman" w:cs="Times New Roman" w:eastAsia="Times New Roman"/>
            <w:color w:val="0000FF"/>
            <w:spacing w:val="0"/>
            <w:position w:val="0"/>
            <w:sz w:val="24"/>
            <w:u w:val="single"/>
            <w:shd w:fill="FCFCFC" w:val="clear"/>
          </w:rPr>
          <w:t xml:space="preserve"> HYPERLINK "http://www.sciencedirect.com/science/journal/09249338/30/supp/S1"</w:t>
        </w:r>
        <w:r>
          <w:rPr>
            <w:rFonts w:ascii="Times New Roman" w:hAnsi="Times New Roman" w:cs="Times New Roman" w:eastAsia="Times New Roman"/>
            <w:color w:val="0000FF"/>
            <w:spacing w:val="0"/>
            <w:position w:val="0"/>
            <w:sz w:val="24"/>
            <w:u w:val="single"/>
            <w:shd w:fill="FCFCFC" w:val="clear"/>
          </w:rPr>
          <w:t xml:space="preserve">, Supplement </w:t>
        </w:r>
        <w:r>
          <w:rPr>
            <w:rFonts w:ascii="Times New Roman" w:hAnsi="Times New Roman" w:cs="Times New Roman" w:eastAsia="Times New Roman"/>
            <w:color w:val="0000FF"/>
            <w:spacing w:val="0"/>
            <w:position w:val="0"/>
            <w:sz w:val="24"/>
            <w:u w:val="single"/>
            <w:shd w:fill="FCFCFC" w:val="clear"/>
          </w:rPr>
          <w:t xml:space="preserve"> </w:t>
        </w:r>
        <w:r>
          <w:rPr>
            <w:rFonts w:ascii="Times New Roman" w:hAnsi="Times New Roman" w:cs="Times New Roman" w:eastAsia="Times New Roman"/>
            <w:color w:val="0000FF"/>
            <w:spacing w:val="0"/>
            <w:position w:val="0"/>
            <w:sz w:val="24"/>
            <w:u w:val="single"/>
            <w:shd w:fill="FCFCFC" w:val="clear"/>
          </w:rPr>
          <w:t xml:space="preserve">HYPERLINK "http://www.sciencedirect.com/science/journal/09249338/30/supp/S1"</w:t>
        </w:r>
        <w:r>
          <w:rPr>
            <w:rFonts w:ascii="Times New Roman" w:hAnsi="Times New Roman" w:cs="Times New Roman" w:eastAsia="Times New Roman"/>
            <w:color w:val="0000FF"/>
            <w:spacing w:val="0"/>
            <w:position w:val="0"/>
            <w:sz w:val="24"/>
            <w:u w:val="single"/>
            <w:shd w:fill="FCFCFC" w:val="clear"/>
          </w:rPr>
          <w:t xml:space="preserve">1</w:t>
        </w:r>
      </w:hyperlink>
      <w:r>
        <w:rPr>
          <w:rFonts w:ascii="Times New Roman" w:hAnsi="Times New Roman" w:cs="Times New Roman" w:eastAsia="Times New Roman"/>
          <w:color w:val="auto"/>
          <w:spacing w:val="0"/>
          <w:position w:val="0"/>
          <w:sz w:val="24"/>
          <w:shd w:fill="FCFCFC" w:val="clear"/>
        </w:rPr>
        <w:t xml:space="preserve">, </w:t>
      </w:r>
      <w:r>
        <w:rPr>
          <w:rFonts w:ascii="Times New Roman" w:hAnsi="Times New Roman" w:cs="Times New Roman" w:eastAsia="Times New Roman"/>
          <w:color w:val="auto"/>
          <w:spacing w:val="0"/>
          <w:position w:val="0"/>
          <w:sz w:val="24"/>
          <w:shd w:fill="FCFCFC" w:val="clear"/>
        </w:rPr>
        <w:t xml:space="preserve">28</w:t>
      </w:r>
      <w:r>
        <w:rPr>
          <w:rFonts w:ascii="Times New Roman" w:hAnsi="Times New Roman" w:cs="Times New Roman" w:eastAsia="Times New Roman"/>
          <w:color w:val="auto"/>
          <w:spacing w:val="0"/>
          <w:position w:val="0"/>
          <w:sz w:val="24"/>
          <w:shd w:fill="FCFCFC" w:val="clear"/>
        </w:rPr>
        <w:t xml:space="preserve">–</w:t>
      </w:r>
      <w:r>
        <w:rPr>
          <w:rFonts w:ascii="Times New Roman" w:hAnsi="Times New Roman" w:cs="Times New Roman" w:eastAsia="Times New Roman"/>
          <w:color w:val="auto"/>
          <w:spacing w:val="0"/>
          <w:position w:val="0"/>
          <w:sz w:val="24"/>
          <w:shd w:fill="FCFCFC" w:val="clear"/>
        </w:rPr>
        <w:t xml:space="preserve">31 </w:t>
      </w:r>
      <w:r>
        <w:rPr>
          <w:rFonts w:ascii="Times New Roman" w:hAnsi="Times New Roman" w:cs="Times New Roman" w:eastAsia="Times New Roman"/>
          <w:color w:val="auto"/>
          <w:spacing w:val="0"/>
          <w:position w:val="0"/>
          <w:sz w:val="24"/>
          <w:shd w:fill="FCFCFC" w:val="clear"/>
        </w:rPr>
        <w:t xml:space="preserve">March </w:t>
      </w:r>
      <w:r>
        <w:rPr>
          <w:rFonts w:ascii="Times New Roman" w:hAnsi="Times New Roman" w:cs="Times New Roman" w:eastAsia="Times New Roman"/>
          <w:b/>
          <w:color w:val="auto"/>
          <w:spacing w:val="0"/>
          <w:position w:val="0"/>
          <w:sz w:val="24"/>
          <w:shd w:fill="FCFCFC" w:val="clear"/>
        </w:rPr>
        <w:t xml:space="preserve">2015</w:t>
      </w:r>
      <w:r>
        <w:rPr>
          <w:rFonts w:ascii="Times New Roman" w:hAnsi="Times New Roman" w:cs="Times New Roman" w:eastAsia="Times New Roman"/>
          <w:color w:val="auto"/>
          <w:spacing w:val="0"/>
          <w:position w:val="0"/>
          <w:sz w:val="24"/>
          <w:shd w:fill="FCFCFC" w:val="clear"/>
        </w:rPr>
        <w:t xml:space="preserve">, Pages </w:t>
      </w:r>
      <w:r>
        <w:rPr>
          <w:rFonts w:ascii="Times New Roman" w:hAnsi="Times New Roman" w:cs="Times New Roman" w:eastAsia="Times New Roman"/>
          <w:color w:val="auto"/>
          <w:spacing w:val="0"/>
          <w:position w:val="0"/>
          <w:sz w:val="24"/>
          <w:shd w:fill="FCFCFC" w:val="clear"/>
        </w:rPr>
        <w:t xml:space="preserve">290 </w:t>
      </w:r>
      <w:r>
        <w:rPr>
          <w:rFonts w:ascii="Times New Roman" w:hAnsi="Times New Roman" w:cs="Times New Roman" w:eastAsia="Times New Roman"/>
          <w:color w:val="auto"/>
          <w:spacing w:val="0"/>
          <w:position w:val="0"/>
          <w:sz w:val="24"/>
          <w:shd w:fill="FCFCFC" w:val="clear"/>
        </w:rPr>
        <w:t xml:space="preserve">Abstracts of the </w:t>
      </w:r>
      <w:r>
        <w:rPr>
          <w:rFonts w:ascii="Times New Roman" w:hAnsi="Times New Roman" w:cs="Times New Roman" w:eastAsia="Times New Roman"/>
          <w:color w:val="auto"/>
          <w:spacing w:val="0"/>
          <w:position w:val="0"/>
          <w:sz w:val="24"/>
          <w:shd w:fill="FCFCFC" w:val="clear"/>
        </w:rPr>
        <w:t xml:space="preserve">23</w:t>
      </w:r>
      <w:r>
        <w:rPr>
          <w:rFonts w:ascii="Times New Roman" w:hAnsi="Times New Roman" w:cs="Times New Roman" w:eastAsia="Times New Roman"/>
          <w:color w:val="auto"/>
          <w:spacing w:val="0"/>
          <w:position w:val="0"/>
          <w:sz w:val="24"/>
          <w:shd w:fill="FCFCFC" w:val="clear"/>
        </w:rPr>
        <w:t xml:space="preserve">rd European Congress of Psychiatry.</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Relation between sleep quality and stress, anxiety and depression in Egyptian medical students.</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15</w:t>
      </w:r>
      <w:r>
        <w:rPr>
          <w:rFonts w:ascii="Times New Roman" w:hAnsi="Times New Roman" w:cs="Times New Roman" w:eastAsia="Times New Roman"/>
          <w:color w:val="auto"/>
          <w:spacing w:val="0"/>
          <w:position w:val="0"/>
          <w:sz w:val="24"/>
          <w:shd w:fill="auto" w:val="clear"/>
        </w:rPr>
        <w:t xml:space="preserve">th International Forum on Mood and Anxiety Disorders (</w:t>
      </w:r>
      <w:r>
        <w:rPr>
          <w:rFonts w:ascii="Times New Roman" w:hAnsi="Times New Roman" w:cs="Times New Roman" w:eastAsia="Times New Roman"/>
          <w:b/>
          <w:color w:val="auto"/>
          <w:spacing w:val="0"/>
          <w:position w:val="0"/>
          <w:sz w:val="24"/>
          <w:shd w:fill="auto" w:val="clear"/>
        </w:rPr>
        <w:t xml:space="preserve">IFMAD </w:t>
      </w:r>
      <w:r>
        <w:rPr>
          <w:rFonts w:ascii="Times New Roman" w:hAnsi="Times New Roman" w:cs="Times New Roman" w:eastAsia="Times New Roman"/>
          <w:b/>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Poster presentation</w:t>
      </w:r>
      <w:r>
        <w:rPr>
          <w:rFonts w:ascii="Times New Roman" w:hAnsi="Times New Roman" w:cs="Times New Roman" w:eastAsia="Times New Roman"/>
          <w:color w:val="auto"/>
          <w:spacing w:val="0"/>
          <w:position w:val="0"/>
          <w:sz w:val="24"/>
          <w:shd w:fill="auto" w:val="clear"/>
        </w:rPr>
        <w:t xml:space="preserve"> - December </w:t>
      </w: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th, Prague.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Quality of  sleep in a sample of Egyptian medical students. </w:t>
      </w:r>
      <w:r>
        <w:rPr>
          <w:rFonts w:ascii="Times New Roman" w:hAnsi="Times New Roman" w:cs="Times New Roman" w:eastAsia="Times New Roman"/>
          <w:color w:val="auto"/>
          <w:spacing w:val="0"/>
          <w:position w:val="0"/>
          <w:sz w:val="24"/>
          <w:shd w:fill="auto" w:val="clear"/>
        </w:rPr>
        <w:t xml:space="preserve">24</w:t>
      </w:r>
      <w:r>
        <w:rPr>
          <w:rFonts w:ascii="Times New Roman" w:hAnsi="Times New Roman" w:cs="Times New Roman" w:eastAsia="Times New Roman"/>
          <w:color w:val="auto"/>
          <w:spacing w:val="0"/>
          <w:position w:val="0"/>
          <w:sz w:val="24"/>
          <w:shd w:fill="auto" w:val="clear"/>
        </w:rPr>
        <w:t xml:space="preserve">rd European Congress of Psychiatry (EPA </w:t>
      </w:r>
      <w:r>
        <w:rPr>
          <w:rFonts w:ascii="Times New Roman" w:hAnsi="Times New Roman" w:cs="Times New Roman" w:eastAsia="Times New Roman"/>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Poster Presentation</w:t>
      </w:r>
      <w:r>
        <w:rPr>
          <w:rFonts w:ascii="Times New Roman" w:hAnsi="Times New Roman" w:cs="Times New Roman" w:eastAsia="Times New Roman"/>
          <w:color w:val="auto"/>
          <w:spacing w:val="0"/>
          <w:position w:val="0"/>
          <w:sz w:val="24"/>
          <w:shd w:fill="auto" w:val="clear"/>
        </w:rPr>
        <w:t xml:space="preserve">, Madrid on </w:t>
      </w:r>
      <w:r>
        <w:rPr>
          <w:rFonts w:ascii="Times New Roman" w:hAnsi="Times New Roman" w:cs="Times New Roman" w:eastAsia="Times New Roman"/>
          <w:color w:val="auto"/>
          <w:spacing w:val="0"/>
          <w:position w:val="0"/>
          <w:sz w:val="24"/>
          <w:shd w:fill="auto" w:val="clear"/>
        </w:rPr>
        <w:t xml:space="preserve">12-15 </w:t>
      </w:r>
      <w:r>
        <w:rPr>
          <w:rFonts w:ascii="Times New Roman" w:hAnsi="Times New Roman" w:cs="Times New Roman" w:eastAsia="Times New Roman"/>
          <w:color w:val="auto"/>
          <w:spacing w:val="0"/>
          <w:position w:val="0"/>
          <w:sz w:val="24"/>
          <w:shd w:fill="auto" w:val="clear"/>
        </w:rPr>
        <w:t xml:space="preserve">March </w:t>
      </w:r>
      <w:r>
        <w:rPr>
          <w:rFonts w:ascii="Times New Roman" w:hAnsi="Times New Roman" w:cs="Times New Roman" w:eastAsia="Times New Roman"/>
          <w:b/>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w:t>
      </w:r>
    </w:p>
    <w:p>
      <w:pPr>
        <w:keepNext w:val="true"/>
        <w:keepLines w:val="true"/>
        <w:spacing w:before="0" w:after="141" w:line="276"/>
        <w:ind w:right="0" w:left="0" w:firstLine="0"/>
        <w:jc w:val="left"/>
        <w:rPr>
          <w:rFonts w:ascii="Times New Roman" w:hAnsi="Times New Roman" w:cs="Times New Roman" w:eastAsia="Times New Roman"/>
          <w:color w:val="auto"/>
          <w:spacing w:val="0"/>
          <w:position w:val="0"/>
          <w:sz w:val="24"/>
          <w:shd w:fill="FFFFFF" w:val="clear"/>
        </w:rPr>
      </w:pP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Quality of sleep in a sample of Egyptian medical students.</w:t>
      </w:r>
      <w:r>
        <w:rPr>
          <w:rFonts w:ascii="Cambria" w:hAnsi="Cambria" w:cs="Cambria" w:eastAsia="Cambria"/>
          <w:b/>
          <w:color w:val="365F91"/>
          <w:spacing w:val="0"/>
          <w:position w:val="0"/>
          <w:sz w:val="28"/>
          <w:shd w:fill="FFFFFF" w:val="clear"/>
        </w:rPr>
        <w:t xml:space="preserve"> </w:t>
      </w:r>
      <w:hyperlink xmlns:r="http://schemas.openxmlformats.org/officeDocument/2006/relationships" r:id="docRId7">
        <w:r>
          <w:rPr>
            <w:rFonts w:ascii="Times New Roman" w:hAnsi="Times New Roman" w:cs="Times New Roman" w:eastAsia="Times New Roman"/>
            <w:color w:val="0000FF"/>
            <w:spacing w:val="0"/>
            <w:position w:val="0"/>
            <w:sz w:val="24"/>
            <w:u w:val="single"/>
            <w:shd w:fill="FFFFFF" w:val="clear"/>
          </w:rPr>
          <w:t xml:space="preserve">European Psychiatry</w:t>
        </w:r>
      </w:hyperlink>
      <w:r>
        <w:rPr>
          <w:rFonts w:ascii="Times New Roman" w:hAnsi="Times New Roman" w:cs="Times New Roman" w:eastAsia="Times New Roman"/>
          <w:color w:val="auto"/>
          <w:spacing w:val="0"/>
          <w:position w:val="0"/>
          <w:sz w:val="24"/>
          <w:shd w:fill="FFFFFF" w:val="clear"/>
        </w:rPr>
        <w:t xml:space="preserve">, </w:t>
      </w:r>
      <w:hyperlink xmlns:r="http://schemas.openxmlformats.org/officeDocument/2006/relationships" r:id="docRId8">
        <w:r>
          <w:rPr>
            <w:rFonts w:ascii="Times New Roman" w:hAnsi="Times New Roman" w:cs="Times New Roman" w:eastAsia="Times New Roman"/>
            <w:color w:val="0000FF"/>
            <w:spacing w:val="0"/>
            <w:position w:val="0"/>
            <w:sz w:val="24"/>
            <w:u w:val="single"/>
            <w:shd w:fill="FFFFFF" w:val="clear"/>
          </w:rPr>
          <w:t xml:space="preserve">March </w:t>
        </w:r>
        <w:r>
          <w:rPr>
            <w:rFonts w:ascii="Times New Roman" w:hAnsi="Times New Roman" w:cs="Times New Roman" w:eastAsia="Times New Roman"/>
            <w:b/>
            <w:color w:val="0000FF"/>
            <w:spacing w:val="0"/>
            <w:position w:val="0"/>
            <w:sz w:val="24"/>
            <w:shd w:fill="FFFFFF" w:val="clear"/>
          </w:rPr>
          <w:t xml:space="preserve"> HYPERLINK "http://www.europsy-journal.com/issue/S0924-9338(16)X0004-1"</w:t>
        </w:r>
        <w:r>
          <w:rPr>
            <w:rFonts w:ascii="Times New Roman" w:hAnsi="Times New Roman" w:cs="Times New Roman" w:eastAsia="Times New Roman"/>
            <w:b/>
            <w:color w:val="0000FF"/>
            <w:spacing w:val="0"/>
            <w:position w:val="0"/>
            <w:sz w:val="24"/>
            <w:u w:val="single"/>
            <w:shd w:fill="FFFFFF" w:val="clear"/>
          </w:rPr>
          <w:t xml:space="preserve"> </w:t>
        </w:r>
        <w:r>
          <w:rPr>
            <w:rFonts w:ascii="Times New Roman" w:hAnsi="Times New Roman" w:cs="Times New Roman" w:eastAsia="Times New Roman"/>
            <w:b/>
            <w:color w:val="0000FF"/>
            <w:spacing w:val="0"/>
            <w:position w:val="0"/>
            <w:sz w:val="24"/>
            <w:shd w:fill="FFFFFF" w:val="clear"/>
          </w:rPr>
          <w:t xml:space="preserve"> HYPERLINK "http://www.europsy-journal.com/issue/S0924-9338(16)X0004-1"</w:t>
        </w:r>
        <w:r>
          <w:rPr>
            <w:rFonts w:ascii="Times New Roman" w:hAnsi="Times New Roman" w:cs="Times New Roman" w:eastAsia="Times New Roman"/>
            <w:b/>
            <w:color w:val="0000FF"/>
            <w:spacing w:val="0"/>
            <w:position w:val="0"/>
            <w:sz w:val="24"/>
            <w:u w:val="single"/>
            <w:shd w:fill="FFFFFF" w:val="clear"/>
          </w:rPr>
          <w:t xml:space="preserve">HYPERLINK "http://www.europsy-journal.com/issue/S</w:t>
        </w:r>
        <w:r>
          <w:rPr>
            <w:rFonts w:ascii="Times New Roman" w:hAnsi="Times New Roman" w:cs="Times New Roman" w:eastAsia="Times New Roman"/>
            <w:b/>
            <w:color w:val="0000FF"/>
            <w:spacing w:val="0"/>
            <w:position w:val="0"/>
            <w:sz w:val="24"/>
            <w:u w:val="single"/>
            <w:shd w:fill="FFFFFF" w:val="clear"/>
          </w:rPr>
          <w:t xml:space="preserve">0924-9338</w:t>
        </w:r>
        <w:r>
          <w:rPr>
            <w:rFonts w:ascii="Times New Roman" w:hAnsi="Times New Roman" w:cs="Times New Roman" w:eastAsia="Times New Roman"/>
            <w:b/>
            <w:color w:val="0000FF"/>
            <w:spacing w:val="0"/>
            <w:position w:val="0"/>
            <w:sz w:val="24"/>
            <w:u w:val="single"/>
            <w:shd w:fill="FFFFFF" w:val="clear"/>
          </w:rPr>
          <w:t xml:space="preserve">(</w:t>
        </w:r>
        <w:r>
          <w:rPr>
            <w:rFonts w:ascii="Times New Roman" w:hAnsi="Times New Roman" w:cs="Times New Roman" w:eastAsia="Times New Roman"/>
            <w:b/>
            <w:color w:val="0000FF"/>
            <w:spacing w:val="0"/>
            <w:position w:val="0"/>
            <w:sz w:val="24"/>
            <w:u w:val="single"/>
            <w:shd w:fill="FFFFFF" w:val="clear"/>
          </w:rPr>
          <w:t xml:space="preserve">16</w:t>
        </w:r>
        <w:r>
          <w:rPr>
            <w:rFonts w:ascii="Times New Roman" w:hAnsi="Times New Roman" w:cs="Times New Roman" w:eastAsia="Times New Roman"/>
            <w:b/>
            <w:color w:val="0000FF"/>
            <w:spacing w:val="0"/>
            <w:position w:val="0"/>
            <w:sz w:val="24"/>
            <w:u w:val="single"/>
            <w:shd w:fill="FFFFFF" w:val="clear"/>
          </w:rPr>
          <w:t xml:space="preserve">)X</w:t>
        </w:r>
        <w:r>
          <w:rPr>
            <w:rFonts w:ascii="Times New Roman" w:hAnsi="Times New Roman" w:cs="Times New Roman" w:eastAsia="Times New Roman"/>
            <w:b/>
            <w:color w:val="0000FF"/>
            <w:spacing w:val="0"/>
            <w:position w:val="0"/>
            <w:sz w:val="24"/>
            <w:u w:val="single"/>
            <w:shd w:fill="FFFFFF" w:val="clear"/>
          </w:rPr>
          <w:t xml:space="preserve">0004-1</w:t>
        </w:r>
        <w:r>
          <w:rPr>
            <w:rFonts w:ascii="Times New Roman" w:hAnsi="Times New Roman" w:cs="Times New Roman" w:eastAsia="Times New Roman"/>
            <w:b/>
            <w:color w:val="0000FF"/>
            <w:spacing w:val="0"/>
            <w:position w:val="0"/>
            <w:sz w:val="24"/>
            <w:u w:val="single"/>
            <w:shd w:fill="FFFFFF" w:val="clear"/>
          </w:rPr>
          <w:t xml:space="preserve">"</w:t>
        </w:r>
        <w:r>
          <w:rPr>
            <w:rFonts w:ascii="Times New Roman" w:hAnsi="Times New Roman" w:cs="Times New Roman" w:eastAsia="Times New Roman"/>
            <w:b/>
            <w:color w:val="0000FF"/>
            <w:spacing w:val="0"/>
            <w:position w:val="0"/>
            <w:sz w:val="24"/>
            <w:u w:val="single"/>
            <w:shd w:fill="FFFFFF" w:val="clear"/>
          </w:rPr>
          <w:t xml:space="preserve"> </w:t>
        </w:r>
        <w:r>
          <w:rPr>
            <w:rFonts w:ascii="Times New Roman" w:hAnsi="Times New Roman" w:cs="Times New Roman" w:eastAsia="Times New Roman"/>
            <w:b/>
            <w:color w:val="0000FF"/>
            <w:spacing w:val="0"/>
            <w:position w:val="0"/>
            <w:sz w:val="24"/>
            <w:u w:val="single"/>
            <w:shd w:fill="FFFFFF" w:val="clear"/>
          </w:rPr>
          <w:t xml:space="preserve">HYPERLINK "http://www.europsy-journal.com/issue/S0924-9338(16)X0004-1"</w:t>
        </w:r>
        <w:r>
          <w:rPr>
            <w:rFonts w:ascii="Times New Roman" w:hAnsi="Times New Roman" w:cs="Times New Roman" w:eastAsia="Times New Roman"/>
            <w:b/>
            <w:color w:val="0000FF"/>
            <w:spacing w:val="0"/>
            <w:position w:val="0"/>
            <w:sz w:val="24"/>
            <w:u w:val="single"/>
            <w:shd w:fill="FFFFFF" w:val="clear"/>
          </w:rPr>
          <w:t xml:space="preserve">2016</w:t>
        </w:r>
      </w:hyperlink>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 Volume </w:t>
      </w:r>
      <w:r>
        <w:rPr>
          <w:rFonts w:ascii="Times New Roman" w:hAnsi="Times New Roman" w:cs="Times New Roman" w:eastAsia="Times New Roman"/>
          <w:color w:val="auto"/>
          <w:spacing w:val="0"/>
          <w:position w:val="0"/>
          <w:sz w:val="24"/>
          <w:shd w:fill="FFFFFF" w:val="clear"/>
        </w:rPr>
        <w:t xml:space="preserve">33</w:t>
      </w:r>
      <w:r>
        <w:rPr>
          <w:rFonts w:ascii="Times New Roman" w:hAnsi="Times New Roman" w:cs="Times New Roman" w:eastAsia="Times New Roman"/>
          <w:color w:val="auto"/>
          <w:spacing w:val="0"/>
          <w:position w:val="0"/>
          <w:sz w:val="24"/>
          <w:shd w:fill="FFFFFF" w:val="clear"/>
        </w:rPr>
        <w:t xml:space="preserve">, Supplement, Page S</w:t>
      </w:r>
      <w:r>
        <w:rPr>
          <w:rFonts w:ascii="Times New Roman" w:hAnsi="Times New Roman" w:cs="Times New Roman" w:eastAsia="Times New Roman"/>
          <w:color w:val="auto"/>
          <w:spacing w:val="0"/>
          <w:position w:val="0"/>
          <w:sz w:val="24"/>
          <w:shd w:fill="FFFFFF" w:val="clear"/>
        </w:rPr>
        <w:t xml:space="preserve">744</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Sexual Function in Females With Rheumatoid Arthritis: Relationship With Physical and Psychosocial States.</w:t>
      </w:r>
      <w:r>
        <w:rPr>
          <w:rFonts w:ascii="MyriadPro-Regular" w:hAnsi="MyriadPro-Regular" w:cs="MyriadPro-Regular" w:eastAsia="MyriadPro-Regular"/>
          <w:color w:val="auto"/>
          <w:spacing w:val="0"/>
          <w:position w:val="0"/>
          <w:sz w:val="20"/>
          <w:shd w:fill="auto" w:val="clear"/>
        </w:rPr>
        <w:t xml:space="preserve"> </w:t>
      </w:r>
      <w:r>
        <w:rPr>
          <w:rFonts w:ascii="Times New Roman" w:hAnsi="Times New Roman" w:cs="Times New Roman" w:eastAsia="Times New Roman"/>
          <w:color w:val="auto"/>
          <w:spacing w:val="0"/>
          <w:position w:val="0"/>
          <w:sz w:val="24"/>
          <w:shd w:fill="auto" w:val="clear"/>
        </w:rPr>
        <w:t xml:space="preserve">Arch Rheumatol </w:t>
      </w:r>
      <w:r>
        <w:rPr>
          <w:rFonts w:ascii="Times New Roman" w:hAnsi="Times New Roman" w:cs="Times New Roman" w:eastAsia="Times New Roman"/>
          <w:b/>
          <w:color w:val="auto"/>
          <w:spacing w:val="0"/>
          <w:position w:val="0"/>
          <w:sz w:val="24"/>
          <w:shd w:fill="auto" w:val="clear"/>
        </w:rPr>
        <w:t xml:space="preserve">2016</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31</w:t>
      </w:r>
      <w:r>
        <w:rPr>
          <w:rFonts w:ascii="Times New Roman" w:hAnsi="Times New Roman" w:cs="Times New Roman" w:eastAsia="Times New Roman"/>
          <w:color w:val="auto"/>
          <w:spacing w:val="0"/>
          <w:position w:val="0"/>
          <w:sz w:val="24"/>
          <w:shd w:fill="auto" w:val="clear"/>
        </w:rPr>
        <w:t xml:space="preserve">(x):i-ix</w:t>
      </w:r>
    </w:p>
    <w:p>
      <w:pPr>
        <w:spacing w:before="0" w:after="200" w:line="276"/>
        <w:ind w:right="0" w:left="0" w:firstLine="0"/>
        <w:jc w:val="left"/>
        <w:rPr>
          <w:rFonts w:ascii="Times New Roman" w:hAnsi="Times New Roman" w:cs="Times New Roman" w:eastAsia="Times New Roman"/>
          <w:color w:val="auto"/>
          <w:spacing w:val="0"/>
          <w:position w:val="0"/>
          <w:sz w:val="24"/>
          <w:shd w:fill="FFFFFF" w:val="clear"/>
        </w:rPr>
      </w:pPr>
      <w:r>
        <w:rPr>
          <w:rFonts w:ascii="Segoe UI Symbol" w:hAnsi="Segoe UI Symbol" w:cs="Segoe UI Symbol" w:eastAsia="Segoe UI Symbol"/>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Quality of sleep in a sample of Egyptian medical students. Middle East Current Psychiatry.Middle East Current Psychiatry: October </w:t>
      </w:r>
      <w:r>
        <w:rPr>
          <w:rFonts w:ascii="Times New Roman" w:hAnsi="Times New Roman" w:cs="Times New Roman" w:eastAsia="Times New Roman"/>
          <w:color w:val="auto"/>
          <w:spacing w:val="0"/>
          <w:position w:val="0"/>
          <w:sz w:val="24"/>
          <w:shd w:fill="FFFFFF" w:val="clear"/>
        </w:rPr>
        <w:t xml:space="preserve">2016 </w:t>
      </w:r>
      <w:r>
        <w:rPr>
          <w:rFonts w:ascii="Times New Roman" w:hAnsi="Times New Roman" w:cs="Times New Roman" w:eastAsia="Times New Roman"/>
          <w:color w:val="auto"/>
          <w:spacing w:val="0"/>
          <w:position w:val="0"/>
          <w:sz w:val="24"/>
          <w:shd w:fill="FFFFFF" w:val="clear"/>
        </w:rPr>
        <w:t xml:space="preserve">- Volume </w:t>
      </w:r>
      <w:r>
        <w:rPr>
          <w:rFonts w:ascii="Times New Roman" w:hAnsi="Times New Roman" w:cs="Times New Roman" w:eastAsia="Times New Roman"/>
          <w:color w:val="auto"/>
          <w:spacing w:val="0"/>
          <w:position w:val="0"/>
          <w:sz w:val="24"/>
          <w:shd w:fill="FFFFFF" w:val="clear"/>
        </w:rPr>
        <w:t xml:space="preserve">23 </w:t>
      </w:r>
      <w:r>
        <w:rPr>
          <w:rFonts w:ascii="Times New Roman" w:hAnsi="Times New Roman" w:cs="Times New Roman" w:eastAsia="Times New Roman"/>
          <w:color w:val="auto"/>
          <w:spacing w:val="0"/>
          <w:position w:val="0"/>
          <w:sz w:val="24"/>
          <w:shd w:fill="FFFFFF" w:val="clear"/>
        </w:rPr>
        <w:t xml:space="preserve">- Issue </w:t>
      </w:r>
      <w:r>
        <w:rPr>
          <w:rFonts w:ascii="Times New Roman" w:hAnsi="Times New Roman" w:cs="Times New Roman" w:eastAsia="Times New Roman"/>
          <w:color w:val="auto"/>
          <w:spacing w:val="0"/>
          <w:position w:val="0"/>
          <w:sz w:val="24"/>
          <w:shd w:fill="FFFFFF" w:val="clear"/>
        </w:rPr>
        <w:t xml:space="preserve">4 </w:t>
      </w:r>
      <w:r>
        <w:rPr>
          <w:rFonts w:ascii="Times New Roman" w:hAnsi="Times New Roman" w:cs="Times New Roman" w:eastAsia="Times New Roman"/>
          <w:color w:val="auto"/>
          <w:spacing w:val="0"/>
          <w:position w:val="0"/>
          <w:sz w:val="24"/>
          <w:shd w:fill="FFFFFF" w:val="clear"/>
        </w:rPr>
        <w:t xml:space="preserve">- p </w:t>
      </w:r>
      <w:r>
        <w:rPr>
          <w:rFonts w:ascii="Times New Roman" w:hAnsi="Times New Roman" w:cs="Times New Roman" w:eastAsia="Times New Roman"/>
          <w:color w:val="auto"/>
          <w:spacing w:val="0"/>
          <w:position w:val="0"/>
          <w:sz w:val="24"/>
          <w:shd w:fill="FFFFFF" w:val="clear"/>
        </w:rPr>
        <w:t xml:space="preserve">200</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207</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w:t>
      </w:r>
      <w:hyperlink xmlns:r="http://schemas.openxmlformats.org/officeDocument/2006/relationships" r:id="docRId9">
        <w:r>
          <w:rPr>
            <w:rFonts w:ascii="Times New Roman" w:hAnsi="Times New Roman" w:cs="Times New Roman" w:eastAsia="Times New Roman"/>
            <w:color w:val="0000FF"/>
            <w:spacing w:val="0"/>
            <w:position w:val="0"/>
            <w:sz w:val="24"/>
            <w:u w:val="single"/>
            <w:shd w:fill="FFFFFF" w:val="clear"/>
          </w:rPr>
          <w:t xml:space="preserve">https://journals.lww.com/mecpsychiatry/Fulltext/</w:t>
        </w:r>
        <w:r>
          <w:rPr>
            <w:rFonts w:ascii="Times New Roman" w:hAnsi="Times New Roman" w:cs="Times New Roman" w:eastAsia="Times New Roman"/>
            <w:color w:val="0000FF"/>
            <w:spacing w:val="0"/>
            <w:position w:val="0"/>
            <w:sz w:val="24"/>
            <w:u w:val="single"/>
            <w:shd w:fill="FFFFFF" w:val="clear"/>
          </w:rPr>
          <w:t xml:space="preserve">2016</w:t>
        </w:r>
        <w:r>
          <w:rPr>
            <w:rFonts w:ascii="Times New Roman" w:hAnsi="Times New Roman" w:cs="Times New Roman" w:eastAsia="Times New Roman"/>
            <w:color w:val="0000FF"/>
            <w:spacing w:val="0"/>
            <w:position w:val="0"/>
            <w:sz w:val="24"/>
            <w:u w:val="single"/>
            <w:shd w:fill="FFFFFF" w:val="clear"/>
          </w:rPr>
          <w:t xml:space="preserve">/</w:t>
        </w:r>
        <w:r>
          <w:rPr>
            <w:rFonts w:ascii="Times New Roman" w:hAnsi="Times New Roman" w:cs="Times New Roman" w:eastAsia="Times New Roman"/>
            <w:color w:val="0000FF"/>
            <w:spacing w:val="0"/>
            <w:position w:val="0"/>
            <w:sz w:val="24"/>
            <w:u w:val="single"/>
            <w:shd w:fill="FFFFFF" w:val="clear"/>
          </w:rPr>
          <w:t xml:space="preserve">10000</w:t>
        </w:r>
        <w:r>
          <w:rPr>
            <w:rFonts w:ascii="Times New Roman" w:hAnsi="Times New Roman" w:cs="Times New Roman" w:eastAsia="Times New Roman"/>
            <w:color w:val="0000FF"/>
            <w:spacing w:val="0"/>
            <w:position w:val="0"/>
            <w:sz w:val="24"/>
            <w:u w:val="single"/>
            <w:shd w:fill="FFFFFF" w:val="clear"/>
          </w:rPr>
          <w:t xml:space="preserve">/Quality_of_sleep_in_a_sample_of_Egyptian_medical.</w:t>
        </w:r>
        <w:r>
          <w:rPr>
            <w:rFonts w:ascii="Times New Roman" w:hAnsi="Times New Roman" w:cs="Times New Roman" w:eastAsia="Times New Roman"/>
            <w:color w:val="0000FF"/>
            <w:spacing w:val="0"/>
            <w:position w:val="0"/>
            <w:sz w:val="24"/>
            <w:u w:val="single"/>
            <w:shd w:fill="FFFFFF" w:val="clear"/>
          </w:rPr>
          <w:t xml:space="preserve">7</w:t>
        </w:r>
        <w:r>
          <w:rPr>
            <w:rFonts w:ascii="Times New Roman" w:hAnsi="Times New Roman" w:cs="Times New Roman" w:eastAsia="Times New Roman"/>
            <w:color w:val="0000FF"/>
            <w:spacing w:val="0"/>
            <w:position w:val="0"/>
            <w:sz w:val="24"/>
            <w:u w:val="single"/>
            <w:shd w:fill="FFFFFF" w:val="clear"/>
          </w:rPr>
          <w:t xml:space="preserve">.aspx</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Prevalence  of psychological stress, depression and anxiety among medical students in Egypt. Mohamed Fawzy, Sherifa A. Hamed</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Psychiatry Research </w:t>
      </w:r>
      <w:r>
        <w:rPr>
          <w:rFonts w:ascii="Times New Roman" w:hAnsi="Times New Roman" w:cs="Times New Roman" w:eastAsia="Times New Roman"/>
          <w:color w:val="auto"/>
          <w:spacing w:val="0"/>
          <w:position w:val="0"/>
          <w:sz w:val="24"/>
          <w:shd w:fill="auto" w:val="clear"/>
        </w:rPr>
        <w:t xml:space="preserve">255 </w:t>
      </w:r>
      <w:r>
        <w:rPr>
          <w:rFonts w:ascii="Times New Roman" w:hAnsi="Times New Roman" w:cs="Times New Roman" w:eastAsia="Times New Roman"/>
          <w:color w:val="auto"/>
          <w:spacing w:val="0"/>
          <w:position w:val="0"/>
          <w:sz w:val="24"/>
          <w:shd w:fill="auto" w:val="clear"/>
        </w:rPr>
        <w:t xml:space="preserve">September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2017</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186</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194</w:t>
      </w:r>
      <w:r>
        <w:rPr>
          <w:rFonts w:ascii="Times New Roman" w:hAnsi="Times New Roman" w:cs="Times New Roman" w:eastAsia="Times New Roman"/>
          <w:color w:val="auto"/>
          <w:spacing w:val="0"/>
          <w:position w:val="0"/>
          <w:sz w:val="24"/>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Segoe UI Symbol" w:hAnsi="Segoe UI Symbol" w:cs="Segoe UI Symbol" w:eastAsia="Segoe UI Symbol"/>
          <w:color w:val="auto"/>
          <w:spacing w:val="0"/>
          <w:position w:val="0"/>
          <w:sz w:val="24"/>
          <w:shd w:fill="auto" w:val="clear"/>
        </w:rPr>
        <w:t xml:space="preserve">●</w:t>
      </w:r>
      <w:r>
        <w:rPr>
          <w:rFonts w:ascii="Calibri" w:hAnsi="Calibri" w:cs="Calibri" w:eastAsia="Calibri"/>
          <w:color w:val="auto"/>
          <w:spacing w:val="0"/>
          <w:position w:val="0"/>
          <w:sz w:val="22"/>
          <w:shd w:fill="auto" w:val="clear"/>
        </w:rPr>
        <w:t xml:space="preserve">Attitude toward psychiatry among interns in Egypt .El-Giliny, Abdel-Hady; Hamdey, Ibrahem; Fawzy, Mohamed; Elwasify, Mohamed; Elwasify, Mahmoud; Barakat, Doaad.Middle East Current Psychiatry: January </w:t>
      </w:r>
      <w:r>
        <w:rPr>
          <w:rFonts w:ascii="Calibri" w:hAnsi="Calibri" w:cs="Calibri" w:eastAsia="Calibri"/>
          <w:color w:val="auto"/>
          <w:spacing w:val="0"/>
          <w:position w:val="0"/>
          <w:sz w:val="22"/>
          <w:shd w:fill="auto" w:val="clear"/>
        </w:rPr>
        <w:t xml:space="preserve">2018 </w:t>
      </w:r>
      <w:r>
        <w:rPr>
          <w:rFonts w:ascii="Calibri" w:hAnsi="Calibri" w:cs="Calibri" w:eastAsia="Calibri"/>
          <w:color w:val="auto"/>
          <w:spacing w:val="0"/>
          <w:position w:val="0"/>
          <w:sz w:val="22"/>
          <w:shd w:fill="auto" w:val="clear"/>
        </w:rPr>
        <w:t xml:space="preserve">- Volume </w:t>
      </w:r>
      <w:r>
        <w:rPr>
          <w:rFonts w:ascii="Calibri" w:hAnsi="Calibri" w:cs="Calibri" w:eastAsia="Calibri"/>
          <w:color w:val="auto"/>
          <w:spacing w:val="0"/>
          <w:position w:val="0"/>
          <w:sz w:val="22"/>
          <w:shd w:fill="auto" w:val="clear"/>
        </w:rPr>
        <w:t xml:space="preserve">25 </w:t>
      </w:r>
      <w:r>
        <w:rPr>
          <w:rFonts w:ascii="Calibri" w:hAnsi="Calibri" w:cs="Calibri" w:eastAsia="Calibri"/>
          <w:color w:val="auto"/>
          <w:spacing w:val="0"/>
          <w:position w:val="0"/>
          <w:sz w:val="22"/>
          <w:shd w:fill="auto" w:val="clear"/>
        </w:rPr>
        <w:t xml:space="preserve">- Issue </w:t>
      </w:r>
      <w:r>
        <w:rPr>
          <w:rFonts w:ascii="Calibri" w:hAnsi="Calibri" w:cs="Calibri" w:eastAsia="Calibri"/>
          <w:color w:val="auto"/>
          <w:spacing w:val="0"/>
          <w:position w:val="0"/>
          <w:sz w:val="22"/>
          <w:shd w:fill="auto" w:val="clear"/>
        </w:rPr>
        <w:t xml:space="preserve">1 29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33</w:t>
      </w:r>
      <w:r>
        <w:rPr>
          <w:rFonts w:ascii="Calibri" w:hAnsi="Calibri" w:cs="Calibri" w:eastAsia="Calibri"/>
          <w:color w:val="auto"/>
          <w:spacing w:val="0"/>
          <w:position w:val="0"/>
          <w:sz w:val="22"/>
          <w:shd w:fill="auto" w:val="clear"/>
        </w:rPr>
        <w:t xml:space="preserve">.</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10">
        <w:r>
          <w:rPr>
            <w:rFonts w:ascii="Calibri" w:hAnsi="Calibri" w:cs="Calibri" w:eastAsia="Calibri"/>
            <w:color w:val="0000FF"/>
            <w:spacing w:val="0"/>
            <w:position w:val="0"/>
            <w:sz w:val="22"/>
            <w:u w:val="single"/>
            <w:shd w:fill="auto" w:val="clear"/>
          </w:rPr>
          <w:t xml:space="preserve">https://journals.lww.com/mecpsychiatry/Fulltext/</w:t>
        </w:r>
        <w:r>
          <w:rPr>
            <w:rFonts w:ascii="Calibri" w:hAnsi="Calibri" w:cs="Calibri" w:eastAsia="Calibri"/>
            <w:color w:val="0000FF"/>
            <w:spacing w:val="0"/>
            <w:position w:val="0"/>
            <w:sz w:val="22"/>
            <w:u w:val="single"/>
            <w:shd w:fill="auto" w:val="clear"/>
          </w:rPr>
          <w:t xml:space="preserve">2018</w:t>
        </w:r>
        <w:r>
          <w:rPr>
            <w:rFonts w:ascii="Calibri" w:hAnsi="Calibri" w:cs="Calibri" w:eastAsia="Calibri"/>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01000</w:t>
        </w:r>
        <w:r>
          <w:rPr>
            <w:rFonts w:ascii="Calibri" w:hAnsi="Calibri" w:cs="Calibri" w:eastAsia="Calibri"/>
            <w:color w:val="0000FF"/>
            <w:spacing w:val="0"/>
            <w:position w:val="0"/>
            <w:sz w:val="22"/>
            <w:u w:val="single"/>
            <w:shd w:fill="auto" w:val="clear"/>
          </w:rPr>
          <w:t xml:space="preserve">/Attitude_toward_psychiatry_among_interns_in_Egypt.</w:t>
        </w:r>
        <w:r>
          <w:rPr>
            <w:rFonts w:ascii="Calibri" w:hAnsi="Calibri" w:cs="Calibri" w:eastAsia="Calibri"/>
            <w:color w:val="0000FF"/>
            <w:spacing w:val="0"/>
            <w:position w:val="0"/>
            <w:sz w:val="22"/>
            <w:u w:val="single"/>
            <w:shd w:fill="auto" w:val="clear"/>
          </w:rPr>
          <w:t xml:space="preserve">7</w:t>
        </w:r>
        <w:r>
          <w:rPr>
            <w:rFonts w:ascii="Calibri" w:hAnsi="Calibri" w:cs="Calibri" w:eastAsia="Calibri"/>
            <w:color w:val="0000FF"/>
            <w:spacing w:val="0"/>
            <w:position w:val="0"/>
            <w:sz w:val="22"/>
            <w:u w:val="single"/>
            <w:shd w:fill="auto" w:val="clear"/>
          </w:rPr>
          <w:t xml:space="preserve">.aspx</w:t>
        </w:r>
      </w:hyperlink>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MEMBERSHIP:</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1</w:t>
      </w:r>
      <w:r>
        <w:rPr>
          <w:rFonts w:ascii="Times New Roman" w:hAnsi="Times New Roman" w:cs="Times New Roman" w:eastAsia="Times New Roman"/>
          <w:b/>
          <w:i/>
          <w:color w:val="993300"/>
          <w:spacing w:val="0"/>
          <w:position w:val="0"/>
          <w:sz w:val="28"/>
          <w:shd w:fill="auto" w:val="clear"/>
        </w:rPr>
        <w:t xml:space="preserve">) Egyptian psychiatric Association (EPA), </w:t>
      </w:r>
      <w:r>
        <w:rPr>
          <w:rFonts w:ascii="Times New Roman" w:hAnsi="Times New Roman" w:cs="Times New Roman" w:eastAsia="Times New Roman"/>
          <w:color w:val="auto"/>
          <w:spacing w:val="0"/>
          <w:position w:val="0"/>
          <w:sz w:val="24"/>
          <w:shd w:fill="auto" w:val="clear"/>
        </w:rPr>
        <w:t xml:space="preserve">the junior psychiatrist section in the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Egyptian Psychiatric Association is called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Early Career Psychiatrists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which is chaired by</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Prof. Tarek Molokhia from Alexandria and coordinated by Dr. Hussien El Kholy.</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2</w:t>
      </w:r>
      <w:r>
        <w:rPr>
          <w:rFonts w:ascii="Times New Roman" w:hAnsi="Times New Roman" w:cs="Times New Roman" w:eastAsia="Times New Roman"/>
          <w:b/>
          <w:i/>
          <w:color w:val="993300"/>
          <w:spacing w:val="0"/>
          <w:position w:val="0"/>
          <w:sz w:val="28"/>
          <w:shd w:fill="auto" w:val="clear"/>
        </w:rPr>
        <w:t xml:space="preserve">) Egyptian Young psychiatrists and Trainees Section (EYPTS).</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3</w:t>
      </w:r>
      <w:r>
        <w:rPr>
          <w:rFonts w:ascii="Times New Roman" w:hAnsi="Times New Roman" w:cs="Times New Roman" w:eastAsia="Times New Roman"/>
          <w:b/>
          <w:i/>
          <w:color w:val="993300"/>
          <w:spacing w:val="0"/>
          <w:position w:val="0"/>
          <w:sz w:val="28"/>
          <w:shd w:fill="auto" w:val="clear"/>
        </w:rPr>
        <w:t xml:space="preserve">) Training Course in Sexual and Reproductive Health Research </w:t>
      </w:r>
      <w:r>
        <w:rPr>
          <w:rFonts w:ascii="Times New Roman" w:hAnsi="Times New Roman" w:cs="Times New Roman" w:eastAsia="Times New Roman"/>
          <w:b/>
          <w:i/>
          <w:color w:val="993300"/>
          <w:spacing w:val="0"/>
          <w:position w:val="0"/>
          <w:sz w:val="28"/>
          <w:shd w:fill="auto" w:val="clear"/>
        </w:rPr>
        <w:t xml:space="preserve">2015</w:t>
      </w:r>
      <w:r>
        <w:rPr>
          <w:rFonts w:ascii="Times New Roman" w:hAnsi="Times New Roman" w:cs="Times New Roman" w:eastAsia="Times New Roman"/>
          <w:color w:val="auto"/>
          <w:spacing w:val="0"/>
          <w:position w:val="0"/>
          <w:sz w:val="24"/>
          <w:shd w:fill="auto" w:val="clear"/>
        </w:rPr>
        <w:t xml:space="preserve">.Geneva Foundation for Medical Education and Research. WHO Collaborating Centre in Education and Research in Human Reproduction.</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4</w:t>
      </w:r>
      <w:r>
        <w:rPr>
          <w:rFonts w:ascii="Times New Roman" w:hAnsi="Times New Roman" w:cs="Times New Roman" w:eastAsia="Times New Roman"/>
          <w:b/>
          <w:i/>
          <w:color w:val="993300"/>
          <w:spacing w:val="0"/>
          <w:position w:val="0"/>
          <w:sz w:val="28"/>
          <w:shd w:fill="auto" w:val="clear"/>
        </w:rPr>
        <w:t xml:space="preserve">) World Psychiatric Association (WPA)</w:t>
      </w:r>
      <w:r>
        <w:rPr>
          <w:rFonts w:ascii="Times New Roman" w:hAnsi="Times New Roman" w:cs="Times New Roman" w:eastAsia="Times New Roman"/>
          <w:color w:val="auto"/>
          <w:spacing w:val="0"/>
          <w:position w:val="0"/>
          <w:sz w:val="24"/>
          <w:shd w:fill="auto" w:val="clear"/>
        </w:rPr>
        <w:t xml:space="preserve"> Early Career Psychiatrist Membership </w:t>
      </w:r>
      <w:r>
        <w:rPr>
          <w:rFonts w:ascii="Times New Roman" w:hAnsi="Times New Roman" w:cs="Times New Roman" w:eastAsia="Times New Roman"/>
          <w:color w:val="auto"/>
          <w:spacing w:val="0"/>
          <w:position w:val="0"/>
          <w:sz w:val="24"/>
          <w:shd w:fill="auto" w:val="clear"/>
        </w:rPr>
        <w:t xml:space="preserve">2015</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0"/>
        <w:jc w:val="left"/>
        <w:rPr>
          <w:rFonts w:ascii="Times New Roman" w:hAnsi="Times New Roman" w:cs="Times New Roman" w:eastAsia="Times New Roman"/>
          <w:b/>
          <w:i/>
          <w:color w:val="993300"/>
          <w:spacing w:val="0"/>
          <w:position w:val="0"/>
          <w:sz w:val="28"/>
          <w:shd w:fill="auto" w:val="clear"/>
        </w:rPr>
      </w:pPr>
      <w:r>
        <w:rPr>
          <w:rFonts w:ascii="Times New Roman" w:hAnsi="Times New Roman" w:cs="Times New Roman" w:eastAsia="Times New Roman"/>
          <w:b/>
          <w:i/>
          <w:color w:val="993300"/>
          <w:spacing w:val="0"/>
          <w:position w:val="0"/>
          <w:sz w:val="28"/>
          <w:shd w:fill="auto" w:val="clear"/>
        </w:rPr>
        <w:t xml:space="preserve">5</w:t>
      </w:r>
      <w:r>
        <w:rPr>
          <w:rFonts w:ascii="Times New Roman" w:hAnsi="Times New Roman" w:cs="Times New Roman" w:eastAsia="Times New Roman"/>
          <w:b/>
          <w:i/>
          <w:color w:val="993300"/>
          <w:spacing w:val="0"/>
          <w:position w:val="0"/>
          <w:sz w:val="28"/>
          <w:shd w:fill="auto" w:val="clear"/>
        </w:rPr>
        <w:t xml:space="preserve">) European Psychiatric Association (EPA) March </w:t>
      </w:r>
      <w:r>
        <w:rPr>
          <w:rFonts w:ascii="Times New Roman" w:hAnsi="Times New Roman" w:cs="Times New Roman" w:eastAsia="Times New Roman"/>
          <w:b/>
          <w:i/>
          <w:color w:val="993300"/>
          <w:spacing w:val="0"/>
          <w:position w:val="0"/>
          <w:sz w:val="28"/>
          <w:shd w:fill="auto" w:val="clear"/>
        </w:rPr>
        <w:t xml:space="preserve">2016</w:t>
      </w:r>
    </w:p>
    <w:p>
      <w:pPr>
        <w:spacing w:before="0" w:after="0" w:line="360"/>
        <w:ind w:right="0" w:left="0" w:firstLine="0"/>
        <w:jc w:val="left"/>
        <w:rPr>
          <w:rFonts w:ascii="Times New Roman" w:hAnsi="Times New Roman" w:cs="Times New Roman" w:eastAsia="Times New Roman"/>
          <w:b/>
          <w:i/>
          <w:color w:val="993300"/>
          <w:spacing w:val="0"/>
          <w:position w:val="0"/>
          <w:sz w:val="28"/>
          <w:shd w:fill="auto" w:val="clear"/>
        </w:rPr>
      </w:pPr>
      <w:r>
        <w:rPr>
          <w:rFonts w:ascii="Times New Roman" w:hAnsi="Times New Roman" w:cs="Times New Roman" w:eastAsia="Times New Roman"/>
          <w:b/>
          <w:i/>
          <w:color w:val="993300"/>
          <w:spacing w:val="0"/>
          <w:position w:val="0"/>
          <w:sz w:val="28"/>
          <w:shd w:fill="auto" w:val="clear"/>
        </w:rPr>
        <w:t xml:space="preserve">6</w:t>
      </w:r>
      <w:r>
        <w:rPr>
          <w:rFonts w:ascii="Times New Roman" w:hAnsi="Times New Roman" w:cs="Times New Roman" w:eastAsia="Times New Roman"/>
          <w:b/>
          <w:i/>
          <w:color w:val="993300"/>
          <w:spacing w:val="0"/>
          <w:position w:val="0"/>
          <w:sz w:val="28"/>
          <w:shd w:fill="auto" w:val="clear"/>
        </w:rPr>
        <w:t xml:space="preserve">)</w:t>
      </w:r>
      <w:r>
        <w:rPr>
          <w:rFonts w:ascii="Arial-BoldMT" w:hAnsi="Arial-BoldMT" w:cs="Arial-BoldMT" w:eastAsia="Arial-BoldMT"/>
          <w:b/>
          <w:color w:val="auto"/>
          <w:spacing w:val="0"/>
          <w:position w:val="0"/>
          <w:sz w:val="44"/>
          <w:shd w:fill="auto" w:val="clear"/>
        </w:rPr>
        <w:t xml:space="preserve"> </w:t>
      </w:r>
      <w:r>
        <w:rPr>
          <w:rFonts w:ascii="Times New Roman" w:hAnsi="Times New Roman" w:cs="Times New Roman" w:eastAsia="Times New Roman"/>
          <w:b/>
          <w:i/>
          <w:color w:val="993300"/>
          <w:spacing w:val="0"/>
          <w:position w:val="0"/>
          <w:sz w:val="28"/>
          <w:shd w:fill="auto" w:val="clear"/>
        </w:rPr>
        <w:t xml:space="preserve">American Academy of Addiction Psychiatry (AAAP) March </w:t>
      </w:r>
      <w:r>
        <w:rPr>
          <w:rFonts w:ascii="Times New Roman" w:hAnsi="Times New Roman" w:cs="Times New Roman" w:eastAsia="Times New Roman"/>
          <w:b/>
          <w:i/>
          <w:color w:val="993300"/>
          <w:spacing w:val="0"/>
          <w:position w:val="0"/>
          <w:sz w:val="28"/>
          <w:shd w:fill="auto" w:val="clear"/>
        </w:rPr>
        <w:t xml:space="preserve">2016</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FACULTY AND LEADERSHIP TRAINING COURSE:-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tbl>
      <w:tblPr>
        <w:bidiVisual w:val="true"/>
      </w:tblPr>
      <w:tblGrid>
        <w:gridCol w:w="575"/>
        <w:gridCol w:w="600"/>
        <w:gridCol w:w="624"/>
        <w:gridCol w:w="620"/>
        <w:gridCol w:w="654"/>
        <w:gridCol w:w="683"/>
        <w:gridCol w:w="360"/>
        <w:gridCol w:w="2780"/>
        <w:gridCol w:w="718"/>
        <w:gridCol w:w="1940"/>
        <w:gridCol w:w="748"/>
        <w:gridCol w:w="1320"/>
        <w:gridCol w:w="360"/>
        <w:gridCol w:w="360"/>
        <w:gridCol w:w="1220"/>
        <w:gridCol w:w="1200"/>
        <w:gridCol w:w="786"/>
        <w:gridCol w:w="823"/>
        <w:gridCol w:w="862"/>
      </w:tblGrid>
      <w:tr>
        <w:trPr>
          <w:trHeight w:val="166"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vMerge w:val="restart"/>
            <w:tcBorders>
              <w:top w:val="single" w:color="000000" w:sz="0"/>
              <w:left w:val="single" w:color="000000" w:sz="0"/>
              <w:bottom w:val="single" w:color="000000" w:sz="0"/>
              <w:right w:val="single" w:color="000000" w:sz="8"/>
            </w:tcBorders>
            <w:shd w:color="auto" w:fill="c0c0c0" w:val="clear"/>
            <w:tcMar>
              <w:left w:w="0" w:type="dxa"/>
              <w:right w:w="0" w:type="dxa"/>
            </w:tcMar>
            <w:vAlign w:val="bottom"/>
          </w:tcPr>
          <w:p>
            <w:pPr>
              <w:spacing w:before="0" w:after="0" w:line="260"/>
              <w:ind w:right="0" w:left="34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Name of Course</w:t>
            </w:r>
          </w:p>
        </w:tc>
        <w:tc>
          <w:tcPr>
            <w:tcW w:w="718"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vMerge w:val="restart"/>
            <w:tcBorders>
              <w:top w:val="single" w:color="000000" w:sz="0"/>
              <w:left w:val="single" w:color="000000" w:sz="0"/>
              <w:bottom w:val="single" w:color="000000" w:sz="0"/>
              <w:right w:val="single" w:color="000000" w:sz="8"/>
            </w:tcBorders>
            <w:shd w:color="auto" w:fill="c0c0c0" w:val="clear"/>
            <w:tcMar>
              <w:left w:w="0" w:type="dxa"/>
              <w:right w:w="0" w:type="dxa"/>
            </w:tcMar>
            <w:vAlign w:val="bottom"/>
          </w:tcPr>
          <w:p>
            <w:pPr>
              <w:spacing w:before="0" w:after="0" w:line="260"/>
              <w:ind w:right="0" w:left="4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Number of Hours</w:t>
            </w:r>
          </w:p>
        </w:tc>
        <w:tc>
          <w:tcPr>
            <w:tcW w:w="748"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gridSpan w:val="3"/>
            <w:vMerge w:val="restart"/>
            <w:tcBorders>
              <w:top w:val="single" w:color="000000" w:sz="0"/>
              <w:left w:val="single" w:color="000000" w:sz="0"/>
              <w:bottom w:val="single" w:color="000000" w:sz="0"/>
              <w:right w:val="single" w:color="000000" w:sz="8"/>
            </w:tcBorders>
            <w:shd w:color="auto" w:fill="c0c0c0" w:val="clear"/>
            <w:tcMar>
              <w:left w:w="0" w:type="dxa"/>
              <w:right w:w="0" w:type="dxa"/>
            </w:tcMar>
            <w:vAlign w:val="bottom"/>
          </w:tcPr>
          <w:p>
            <w:pPr>
              <w:spacing w:before="0" w:after="0" w:line="260"/>
              <w:ind w:right="0" w:left="4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Time</w:t>
            </w: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04"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vMerge/>
            <w:tcBorders>
              <w:top w:val="single" w:color="000000" w:sz="0"/>
              <w:left w:val="single" w:color="000000" w:sz="0"/>
              <w:bottom w:val="single" w:color="000000" w:sz="0"/>
              <w:right w:val="single" w:color="000000" w:sz="8"/>
            </w:tcBorders>
            <w:shd w:color="auto" w:fill="c0c0c0"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vMerge/>
            <w:tcBorders>
              <w:top w:val="single" w:color="000000" w:sz="0"/>
              <w:left w:val="single" w:color="000000" w:sz="0"/>
              <w:bottom w:val="single" w:color="000000" w:sz="0"/>
              <w:right w:val="single" w:color="000000" w:sz="8"/>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0"/>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gridSpan w:val="3"/>
            <w:vMerge/>
            <w:tcBorders>
              <w:top w:val="single" w:color="000000" w:sz="0"/>
              <w:left w:val="single" w:color="000000" w:sz="0"/>
              <w:bottom w:val="single" w:color="000000" w:sz="0"/>
              <w:right w:val="single" w:color="000000" w:sz="8"/>
            </w:tcBorders>
            <w:shd w:color="auto" w:fill="c0c0c0"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6" w:hRule="auto"/>
          <w:jc w:val="left"/>
        </w:trPr>
        <w:tc>
          <w:tcPr>
            <w:tcW w:w="575"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8"/>
              <w:right w:val="single" w:color="000000" w:sz="8"/>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8"/>
              <w:right w:val="single" w:color="000000" w:sz="8"/>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8"/>
              <w:right w:val="single" w:color="000000" w:sz="8"/>
            </w:tcBorders>
            <w:shd w:color="auto" w:fill="c0c0c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99"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64"/>
              <w:ind w:right="0" w:left="20" w:firstLine="0"/>
              <w:jc w:val="left"/>
              <w:rPr>
                <w:spacing w:val="0"/>
                <w:position w:val="0"/>
              </w:rPr>
            </w:pPr>
            <w:r>
              <w:rPr>
                <w:rFonts w:ascii="Times New Roman" w:hAnsi="Times New Roman" w:cs="Times New Roman" w:eastAsia="Times New Roman"/>
                <w:b/>
                <w:color w:val="993300"/>
                <w:spacing w:val="0"/>
                <w:position w:val="0"/>
                <w:sz w:val="24"/>
                <w:shd w:fill="auto" w:val="clear"/>
              </w:rPr>
              <w:t xml:space="preserve">International publishing of</w:t>
            </w:r>
          </w:p>
        </w:tc>
        <w:tc>
          <w:tcPr>
            <w:tcW w:w="2658" w:type="dxa"/>
            <w:gridSpan w:val="2"/>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64"/>
              <w:ind w:right="0" w:left="2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15 </w:t>
            </w:r>
            <w:r>
              <w:rPr>
                <w:rFonts w:ascii="Times New Roman" w:hAnsi="Times New Roman" w:cs="Times New Roman" w:eastAsia="Times New Roman"/>
                <w:b/>
                <w:color w:val="auto"/>
                <w:spacing w:val="0"/>
                <w:position w:val="0"/>
                <w:sz w:val="24"/>
                <w:shd w:fill="auto" w:val="clear"/>
              </w:rPr>
              <w:t xml:space="preserve">H</w:t>
            </w:r>
          </w:p>
        </w:tc>
        <w:tc>
          <w:tcPr>
            <w:tcW w:w="2788" w:type="dxa"/>
            <w:gridSpan w:val="4"/>
            <w:vMerge w:val="restart"/>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64"/>
              <w:ind w:right="24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      12</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2008</w:t>
            </w: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66"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58" w:type="dxa"/>
            <w:gridSpan w:val="2"/>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788" w:type="dxa"/>
            <w:gridSpan w:val="4"/>
            <w:vMerge/>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03"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20" w:firstLine="0"/>
              <w:jc w:val="left"/>
              <w:rPr>
                <w:spacing w:val="0"/>
                <w:position w:val="0"/>
              </w:rPr>
            </w:pPr>
            <w:r>
              <w:rPr>
                <w:rFonts w:ascii="Times New Roman" w:hAnsi="Times New Roman" w:cs="Times New Roman" w:eastAsia="Times New Roman"/>
                <w:b/>
                <w:color w:val="993300"/>
                <w:spacing w:val="0"/>
                <w:position w:val="0"/>
                <w:sz w:val="24"/>
                <w:shd w:fill="auto" w:val="clear"/>
              </w:rPr>
              <w:t xml:space="preserve">Research</w:t>
            </w:r>
          </w:p>
        </w:tc>
        <w:tc>
          <w:tcPr>
            <w:tcW w:w="71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77" w:hRule="auto"/>
          <w:jc w:val="left"/>
        </w:trPr>
        <w:tc>
          <w:tcPr>
            <w:tcW w:w="575"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72"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70"/>
              <w:ind w:right="0" w:left="20" w:firstLine="0"/>
              <w:jc w:val="left"/>
              <w:rPr>
                <w:spacing w:val="0"/>
                <w:position w:val="0"/>
              </w:rPr>
            </w:pPr>
            <w:r>
              <w:rPr>
                <w:rFonts w:ascii="Times New Roman" w:hAnsi="Times New Roman" w:cs="Times New Roman" w:eastAsia="Times New Roman"/>
                <w:b/>
                <w:color w:val="993300"/>
                <w:spacing w:val="0"/>
                <w:position w:val="0"/>
                <w:sz w:val="24"/>
                <w:shd w:fill="auto" w:val="clear"/>
              </w:rPr>
              <w:t xml:space="preserve">Effective Teaching Skills</w:t>
            </w:r>
          </w:p>
        </w:tc>
        <w:tc>
          <w:tcPr>
            <w:tcW w:w="2658" w:type="dxa"/>
            <w:gridSpan w:val="2"/>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70"/>
              <w:ind w:right="0" w:left="2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15 </w:t>
            </w:r>
            <w:r>
              <w:rPr>
                <w:rFonts w:ascii="Times New Roman" w:hAnsi="Times New Roman" w:cs="Times New Roman" w:eastAsia="Times New Roman"/>
                <w:b/>
                <w:color w:val="auto"/>
                <w:spacing w:val="0"/>
                <w:position w:val="0"/>
                <w:sz w:val="24"/>
                <w:shd w:fill="auto" w:val="clear"/>
              </w:rPr>
              <w:t xml:space="preserve">H</w:t>
            </w:r>
          </w:p>
        </w:tc>
        <w:tc>
          <w:tcPr>
            <w:tcW w:w="2428" w:type="dxa"/>
            <w:gridSpan w:val="3"/>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70"/>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5</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2008</w:t>
            </w: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3"/>
                <w:shd w:fill="auto" w:val="clear"/>
              </w:rPr>
              <w:t xml:space="preserve">  </w:t>
            </w: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52" w:hRule="auto"/>
          <w:jc w:val="left"/>
        </w:trPr>
        <w:tc>
          <w:tcPr>
            <w:tcW w:w="575"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98"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69"/>
              <w:ind w:right="0" w:left="20" w:firstLine="0"/>
              <w:jc w:val="left"/>
              <w:rPr>
                <w:spacing w:val="0"/>
                <w:position w:val="0"/>
              </w:rPr>
            </w:pPr>
            <w:r>
              <w:rPr>
                <w:rFonts w:ascii="Times New Roman" w:hAnsi="Times New Roman" w:cs="Times New Roman" w:eastAsia="Times New Roman"/>
                <w:b/>
                <w:color w:val="993300"/>
                <w:spacing w:val="0"/>
                <w:position w:val="0"/>
                <w:sz w:val="24"/>
                <w:shd w:fill="auto" w:val="clear"/>
              </w:rPr>
              <w:t xml:space="preserve">Communication Skills</w:t>
            </w:r>
          </w:p>
        </w:tc>
        <w:tc>
          <w:tcPr>
            <w:tcW w:w="2658" w:type="dxa"/>
            <w:gridSpan w:val="2"/>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69"/>
              <w:ind w:right="0" w:left="2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15 </w:t>
            </w:r>
            <w:r>
              <w:rPr>
                <w:rFonts w:ascii="Times New Roman" w:hAnsi="Times New Roman" w:cs="Times New Roman" w:eastAsia="Times New Roman"/>
                <w:b/>
                <w:color w:val="auto"/>
                <w:spacing w:val="0"/>
                <w:position w:val="0"/>
                <w:sz w:val="24"/>
                <w:shd w:fill="auto" w:val="clear"/>
              </w:rPr>
              <w:t xml:space="preserve">H</w:t>
            </w:r>
          </w:p>
        </w:tc>
        <w:tc>
          <w:tcPr>
            <w:tcW w:w="2428" w:type="dxa"/>
            <w:gridSpan w:val="3"/>
            <w:vMerge w:val="restart"/>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69"/>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5</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2008</w:t>
            </w: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72"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58" w:type="dxa"/>
            <w:gridSpan w:val="2"/>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28" w:type="dxa"/>
            <w:gridSpan w:val="3"/>
            <w:vMerge/>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2" w:hRule="auto"/>
          <w:jc w:val="left"/>
        </w:trPr>
        <w:tc>
          <w:tcPr>
            <w:tcW w:w="575"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35"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69"/>
              <w:ind w:right="0" w:left="20" w:firstLine="0"/>
              <w:jc w:val="left"/>
              <w:rPr>
                <w:spacing w:val="0"/>
                <w:position w:val="0"/>
              </w:rPr>
            </w:pPr>
            <w:r>
              <w:rPr>
                <w:rFonts w:ascii="Times New Roman" w:hAnsi="Times New Roman" w:cs="Times New Roman" w:eastAsia="Times New Roman"/>
                <w:b/>
                <w:color w:val="993300"/>
                <w:spacing w:val="0"/>
                <w:position w:val="0"/>
                <w:sz w:val="24"/>
                <w:shd w:fill="auto" w:val="clear"/>
              </w:rPr>
              <w:t xml:space="preserve">Teaching with Technology</w:t>
            </w:r>
          </w:p>
        </w:tc>
        <w:tc>
          <w:tcPr>
            <w:tcW w:w="2658" w:type="dxa"/>
            <w:gridSpan w:val="2"/>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69"/>
              <w:ind w:right="0" w:left="2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15 </w:t>
            </w:r>
            <w:r>
              <w:rPr>
                <w:rFonts w:ascii="Times New Roman" w:hAnsi="Times New Roman" w:cs="Times New Roman" w:eastAsia="Times New Roman"/>
                <w:b/>
                <w:color w:val="auto"/>
                <w:spacing w:val="0"/>
                <w:position w:val="0"/>
                <w:sz w:val="24"/>
                <w:shd w:fill="auto" w:val="clear"/>
              </w:rPr>
              <w:t xml:space="preserve">H</w:t>
            </w:r>
          </w:p>
        </w:tc>
        <w:tc>
          <w:tcPr>
            <w:tcW w:w="2428" w:type="dxa"/>
            <w:gridSpan w:val="3"/>
            <w:vMerge w:val="restart"/>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69"/>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4 </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2008</w:t>
            </w: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35"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58" w:type="dxa"/>
            <w:gridSpan w:val="2"/>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28" w:type="dxa"/>
            <w:gridSpan w:val="3"/>
            <w:vMerge/>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52" w:hRule="auto"/>
          <w:jc w:val="left"/>
        </w:trPr>
        <w:tc>
          <w:tcPr>
            <w:tcW w:w="575"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63"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71"/>
              <w:ind w:right="0" w:left="20" w:firstLine="0"/>
              <w:jc w:val="left"/>
              <w:rPr>
                <w:spacing w:val="0"/>
                <w:position w:val="0"/>
              </w:rPr>
            </w:pPr>
            <w:r>
              <w:rPr>
                <w:rFonts w:ascii="Times New Roman" w:hAnsi="Times New Roman" w:cs="Times New Roman" w:eastAsia="Times New Roman"/>
                <w:b/>
                <w:color w:val="993300"/>
                <w:spacing w:val="0"/>
                <w:position w:val="0"/>
                <w:sz w:val="24"/>
                <w:shd w:fill="auto" w:val="clear"/>
              </w:rPr>
              <w:t xml:space="preserve">Legal Affairs</w:t>
            </w:r>
          </w:p>
        </w:tc>
        <w:tc>
          <w:tcPr>
            <w:tcW w:w="2658" w:type="dxa"/>
            <w:gridSpan w:val="2"/>
            <w:vMerge w:val="restart"/>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71"/>
              <w:ind w:right="0" w:left="2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15 </w:t>
            </w:r>
            <w:r>
              <w:rPr>
                <w:rFonts w:ascii="Times New Roman" w:hAnsi="Times New Roman" w:cs="Times New Roman" w:eastAsia="Times New Roman"/>
                <w:b/>
                <w:color w:val="auto"/>
                <w:spacing w:val="0"/>
                <w:position w:val="0"/>
                <w:sz w:val="24"/>
                <w:shd w:fill="auto" w:val="clear"/>
              </w:rPr>
              <w:t xml:space="preserve">H</w:t>
            </w:r>
          </w:p>
        </w:tc>
        <w:tc>
          <w:tcPr>
            <w:tcW w:w="2428" w:type="dxa"/>
            <w:gridSpan w:val="3"/>
            <w:vMerge w:val="restart"/>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71"/>
              <w:ind w:right="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4 </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2008</w:t>
            </w: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09"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58" w:type="dxa"/>
            <w:gridSpan w:val="2"/>
            <w:vMerge/>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28" w:type="dxa"/>
            <w:gridSpan w:val="3"/>
            <w:vMerge/>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51" w:hRule="auto"/>
          <w:jc w:val="left"/>
        </w:trPr>
        <w:tc>
          <w:tcPr>
            <w:tcW w:w="575"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68" w:type="dxa"/>
            <w:gridSpan w:val="2"/>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276"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4477" w:type="dxa"/>
            <w:gridSpan w:val="4"/>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70"/>
              <w:ind w:right="0" w:left="20" w:firstLine="0"/>
              <w:jc w:val="left"/>
              <w:rPr>
                <w:spacing w:val="0"/>
                <w:position w:val="0"/>
              </w:rPr>
            </w:pPr>
            <w:r>
              <w:rPr>
                <w:rFonts w:ascii="Times New Roman" w:hAnsi="Times New Roman" w:cs="Times New Roman" w:eastAsia="Times New Roman"/>
                <w:b/>
                <w:color w:val="993300"/>
                <w:spacing w:val="0"/>
                <w:position w:val="0"/>
                <w:sz w:val="24"/>
                <w:shd w:fill="auto" w:val="clear"/>
              </w:rPr>
              <w:t xml:space="preserve">Student Evaluation</w:t>
            </w:r>
          </w:p>
        </w:tc>
        <w:tc>
          <w:tcPr>
            <w:tcW w:w="2658" w:type="dxa"/>
            <w:gridSpan w:val="2"/>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70"/>
              <w:ind w:right="0" w:left="2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15 </w:t>
            </w:r>
            <w:r>
              <w:rPr>
                <w:rFonts w:ascii="Times New Roman" w:hAnsi="Times New Roman" w:cs="Times New Roman" w:eastAsia="Times New Roman"/>
                <w:b/>
                <w:color w:val="auto"/>
                <w:spacing w:val="0"/>
                <w:position w:val="0"/>
                <w:sz w:val="24"/>
                <w:shd w:fill="auto" w:val="clear"/>
              </w:rPr>
              <w:t xml:space="preserve">H</w:t>
            </w:r>
          </w:p>
        </w:tc>
        <w:tc>
          <w:tcPr>
            <w:tcW w:w="74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040" w:type="dxa"/>
            <w:gridSpan w:val="3"/>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70"/>
              <w:ind w:right="160" w:left="0" w:firstLine="0"/>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    12</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2008</w:t>
            </w: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83"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44" w:hRule="auto"/>
          <w:jc w:val="left"/>
        </w:trPr>
        <w:tc>
          <w:tcPr>
            <w:tcW w:w="575"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8"/>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8"/>
              <w:right w:val="single" w:color="000000" w:sz="8"/>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80" w:sz="8"/>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50" w:hRule="auto"/>
          <w:jc w:val="left"/>
        </w:trPr>
        <w:tc>
          <w:tcPr>
            <w:tcW w:w="575"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2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54"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68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78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1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94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8"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2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2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0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6" w:type="dxa"/>
            <w:tcBorders>
              <w:top w:val="single" w:color="000000" w:sz="0"/>
              <w:left w:val="single" w:color="000000" w:sz="0"/>
              <w:bottom w:val="single" w:color="000000" w:sz="0"/>
              <w:right w:val="single" w:color="000000" w:sz="0"/>
            </w:tcBorders>
            <w:shd w:color="auto" w:fill="000080"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23"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862" w:type="dxa"/>
            <w:tcBorders>
              <w:top w:val="single" w:color="000000" w:sz="0"/>
              <w:left w:val="single" w:color="000000" w:sz="0"/>
              <w:bottom w:val="single" w:color="000000" w:sz="0"/>
              <w:right w:val="single" w:color="000000" w:sz="0"/>
            </w:tcBorders>
            <w:shd w:color="000000" w:fill="ffffff" w:val="clear"/>
            <w:tcMar>
              <w:left w:w="0" w:type="dxa"/>
              <w:right w:w="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9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color w:val="auto"/>
          <w:spacing w:val="0"/>
          <w:position w:val="0"/>
          <w:sz w:val="22"/>
          <w:shd w:fill="auto" w:val="clear"/>
        </w:rPr>
        <w:t xml:space="preserve">Electronic learning </w:t>
      </w:r>
      <w:r>
        <w:rPr>
          <w:rFonts w:ascii="Times New Roman" w:hAnsi="Times New Roman" w:cs="Times New Roman" w:eastAsia="Times New Roman"/>
          <w:color w:val="auto"/>
          <w:spacing w:val="0"/>
          <w:position w:val="0"/>
          <w:sz w:val="22"/>
          <w:shd w:fill="auto" w:val="clear"/>
        </w:rPr>
        <w:t xml:space="preserve">15 </w:t>
      </w:r>
      <w:r>
        <w:rPr>
          <w:rFonts w:ascii="Times New Roman" w:hAnsi="Times New Roman" w:cs="Times New Roman" w:eastAsia="Times New Roman"/>
          <w:color w:val="auto"/>
          <w:spacing w:val="0"/>
          <w:position w:val="0"/>
          <w:sz w:val="22"/>
          <w:shd w:fill="auto" w:val="clear"/>
        </w:rPr>
        <w:t xml:space="preserve">hours (</w:t>
      </w:r>
      <w:r>
        <w:rPr>
          <w:rFonts w:ascii="Times New Roman" w:hAnsi="Times New Roman" w:cs="Times New Roman" w:eastAsia="Times New Roman"/>
          <w:color w:val="auto"/>
          <w:spacing w:val="0"/>
          <w:position w:val="0"/>
          <w:sz w:val="22"/>
          <w:shd w:fill="auto" w:val="clear"/>
        </w:rPr>
        <w:t xml:space="preserve">6</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2012</w:t>
      </w:r>
      <w:r>
        <w:rPr>
          <w:rFonts w:ascii="Times New Roman" w:hAnsi="Times New Roman" w:cs="Times New Roman" w:eastAsia="Times New Roman"/>
          <w:color w:val="auto"/>
          <w:spacing w:val="0"/>
          <w:position w:val="0"/>
          <w:sz w:val="22"/>
          <w:shd w:fill="auto" w:val="clear"/>
        </w:rPr>
        <w:t xml:space="preserve">)</w:t>
      </w:r>
    </w:p>
    <w:p>
      <w:pPr>
        <w:spacing w:before="0" w:after="0" w:line="360"/>
        <w:ind w:right="0" w:left="9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color w:val="auto"/>
          <w:spacing w:val="0"/>
          <w:position w:val="0"/>
          <w:sz w:val="22"/>
          <w:shd w:fill="auto" w:val="clear"/>
        </w:rPr>
        <w:t xml:space="preserve">Research methodology </w:t>
      </w:r>
      <w:r>
        <w:rPr>
          <w:rFonts w:ascii="Times New Roman" w:hAnsi="Times New Roman" w:cs="Times New Roman" w:eastAsia="Times New Roman"/>
          <w:color w:val="auto"/>
          <w:spacing w:val="0"/>
          <w:position w:val="0"/>
          <w:sz w:val="22"/>
          <w:shd w:fill="auto" w:val="clear"/>
        </w:rPr>
        <w:t xml:space="preserve">15 </w:t>
      </w:r>
      <w:r>
        <w:rPr>
          <w:rFonts w:ascii="Times New Roman" w:hAnsi="Times New Roman" w:cs="Times New Roman" w:eastAsia="Times New Roman"/>
          <w:color w:val="auto"/>
          <w:spacing w:val="0"/>
          <w:position w:val="0"/>
          <w:sz w:val="22"/>
          <w:shd w:fill="auto" w:val="clear"/>
        </w:rPr>
        <w:t xml:space="preserve">hours (</w:t>
      </w:r>
      <w:r>
        <w:rPr>
          <w:rFonts w:ascii="Times New Roman" w:hAnsi="Times New Roman" w:cs="Times New Roman" w:eastAsia="Times New Roman"/>
          <w:color w:val="auto"/>
          <w:spacing w:val="0"/>
          <w:position w:val="0"/>
          <w:sz w:val="22"/>
          <w:shd w:fill="auto" w:val="clear"/>
        </w:rPr>
        <w:t xml:space="preserve">7</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2012</w:t>
      </w:r>
      <w:r>
        <w:rPr>
          <w:rFonts w:ascii="Times New Roman" w:hAnsi="Times New Roman" w:cs="Times New Roman" w:eastAsia="Times New Roman"/>
          <w:color w:val="auto"/>
          <w:spacing w:val="0"/>
          <w:position w:val="0"/>
          <w:sz w:val="22"/>
          <w:shd w:fill="auto" w:val="clear"/>
        </w:rPr>
        <w:t xml:space="preserve">)</w:t>
      </w:r>
    </w:p>
    <w:p>
      <w:pPr>
        <w:spacing w:before="0" w:after="0" w:line="360"/>
        <w:ind w:right="0" w:left="9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color w:val="auto"/>
          <w:spacing w:val="0"/>
          <w:position w:val="0"/>
          <w:sz w:val="22"/>
          <w:shd w:fill="auto" w:val="clear"/>
        </w:rPr>
        <w:t xml:space="preserve">Conference organization </w:t>
      </w:r>
      <w:r>
        <w:rPr>
          <w:rFonts w:ascii="Times New Roman" w:hAnsi="Times New Roman" w:cs="Times New Roman" w:eastAsia="Times New Roman"/>
          <w:color w:val="auto"/>
          <w:spacing w:val="0"/>
          <w:position w:val="0"/>
          <w:sz w:val="22"/>
          <w:shd w:fill="auto" w:val="clear"/>
        </w:rPr>
        <w:t xml:space="preserve">15 </w:t>
      </w:r>
      <w:r>
        <w:rPr>
          <w:rFonts w:ascii="Times New Roman" w:hAnsi="Times New Roman" w:cs="Times New Roman" w:eastAsia="Times New Roman"/>
          <w:color w:val="auto"/>
          <w:spacing w:val="0"/>
          <w:position w:val="0"/>
          <w:sz w:val="22"/>
          <w:shd w:fill="auto" w:val="clear"/>
        </w:rPr>
        <w:t xml:space="preserve">hours (</w:t>
      </w:r>
      <w:r>
        <w:rPr>
          <w:rFonts w:ascii="Times New Roman" w:hAnsi="Times New Roman" w:cs="Times New Roman" w:eastAsia="Times New Roman"/>
          <w:color w:val="auto"/>
          <w:spacing w:val="0"/>
          <w:position w:val="0"/>
          <w:sz w:val="22"/>
          <w:shd w:fill="auto" w:val="clear"/>
        </w:rPr>
        <w:t xml:space="preserve">6</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2013</w:t>
      </w:r>
      <w:r>
        <w:rPr>
          <w:rFonts w:ascii="Times New Roman" w:hAnsi="Times New Roman" w:cs="Times New Roman" w:eastAsia="Times New Roman"/>
          <w:color w:val="auto"/>
          <w:spacing w:val="0"/>
          <w:position w:val="0"/>
          <w:sz w:val="22"/>
          <w:shd w:fill="auto" w:val="clear"/>
        </w:rPr>
        <w:t xml:space="preserve">)</w:t>
      </w:r>
    </w:p>
    <w:p>
      <w:pPr>
        <w:spacing w:before="0" w:after="0" w:line="360"/>
        <w:ind w:right="0" w:left="9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color w:val="auto"/>
          <w:spacing w:val="0"/>
          <w:position w:val="0"/>
          <w:sz w:val="22"/>
          <w:shd w:fill="auto" w:val="clear"/>
        </w:rPr>
        <w:t xml:space="preserve">Strategic planning </w:t>
      </w:r>
      <w:r>
        <w:rPr>
          <w:rFonts w:ascii="Times New Roman" w:hAnsi="Times New Roman" w:cs="Times New Roman" w:eastAsia="Times New Roman"/>
          <w:color w:val="auto"/>
          <w:spacing w:val="0"/>
          <w:position w:val="0"/>
          <w:sz w:val="22"/>
          <w:shd w:fill="auto" w:val="clear"/>
        </w:rPr>
        <w:t xml:space="preserve">15 </w:t>
      </w:r>
      <w:r>
        <w:rPr>
          <w:rFonts w:ascii="Times New Roman" w:hAnsi="Times New Roman" w:cs="Times New Roman" w:eastAsia="Times New Roman"/>
          <w:color w:val="auto"/>
          <w:spacing w:val="0"/>
          <w:position w:val="0"/>
          <w:sz w:val="22"/>
          <w:shd w:fill="auto" w:val="clear"/>
        </w:rPr>
        <w:t xml:space="preserve">hours (</w:t>
      </w:r>
      <w:r>
        <w:rPr>
          <w:rFonts w:ascii="Times New Roman" w:hAnsi="Times New Roman" w:cs="Times New Roman" w:eastAsia="Times New Roman"/>
          <w:color w:val="auto"/>
          <w:spacing w:val="0"/>
          <w:position w:val="0"/>
          <w:sz w:val="22"/>
          <w:shd w:fill="auto" w:val="clear"/>
        </w:rPr>
        <w:t xml:space="preserve">7</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2013</w:t>
      </w:r>
      <w:r>
        <w:rPr>
          <w:rFonts w:ascii="Times New Roman" w:hAnsi="Times New Roman" w:cs="Times New Roman" w:eastAsia="Times New Roman"/>
          <w:color w:val="auto"/>
          <w:spacing w:val="0"/>
          <w:position w:val="0"/>
          <w:sz w:val="22"/>
          <w:shd w:fill="auto" w:val="clear"/>
        </w:rPr>
        <w:t xml:space="preserve">)</w:t>
      </w:r>
    </w:p>
    <w:p>
      <w:pPr>
        <w:spacing w:before="0" w:after="0" w:line="360"/>
        <w:ind w:right="0" w:left="9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color w:val="auto"/>
          <w:spacing w:val="0"/>
          <w:position w:val="0"/>
          <w:sz w:val="22"/>
          <w:shd w:fill="auto" w:val="clear"/>
        </w:rPr>
        <w:t xml:space="preserve">Quality standards in teaching </w:t>
      </w:r>
      <w:r>
        <w:rPr>
          <w:rFonts w:ascii="Times New Roman" w:hAnsi="Times New Roman" w:cs="Times New Roman" w:eastAsia="Times New Roman"/>
          <w:color w:val="auto"/>
          <w:spacing w:val="0"/>
          <w:position w:val="0"/>
          <w:sz w:val="22"/>
          <w:shd w:fill="auto" w:val="clear"/>
        </w:rPr>
        <w:t xml:space="preserve">15 </w:t>
      </w:r>
      <w:r>
        <w:rPr>
          <w:rFonts w:ascii="Times New Roman" w:hAnsi="Times New Roman" w:cs="Times New Roman" w:eastAsia="Times New Roman"/>
          <w:color w:val="auto"/>
          <w:spacing w:val="0"/>
          <w:position w:val="0"/>
          <w:sz w:val="22"/>
          <w:shd w:fill="auto" w:val="clear"/>
        </w:rPr>
        <w:t xml:space="preserve">hours (</w:t>
      </w:r>
      <w:r>
        <w:rPr>
          <w:rFonts w:ascii="Times New Roman" w:hAnsi="Times New Roman" w:cs="Times New Roman" w:eastAsia="Times New Roman"/>
          <w:color w:val="auto"/>
          <w:spacing w:val="0"/>
          <w:position w:val="0"/>
          <w:sz w:val="22"/>
          <w:shd w:fill="auto" w:val="clear"/>
        </w:rPr>
        <w:t xml:space="preserve">7</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2013</w:t>
      </w:r>
      <w:r>
        <w:rPr>
          <w:rFonts w:ascii="Times New Roman" w:hAnsi="Times New Roman" w:cs="Times New Roman" w:eastAsia="Times New Roman"/>
          <w:color w:val="auto"/>
          <w:spacing w:val="0"/>
          <w:position w:val="0"/>
          <w:sz w:val="22"/>
          <w:shd w:fill="auto" w:val="clear"/>
        </w:rPr>
        <w:t xml:space="preserve">)</w:t>
      </w:r>
    </w:p>
    <w:p>
      <w:pPr>
        <w:spacing w:before="0" w:after="0" w:line="360"/>
        <w:ind w:right="0" w:left="90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color w:val="auto"/>
          <w:spacing w:val="0"/>
          <w:position w:val="0"/>
          <w:sz w:val="22"/>
          <w:shd w:fill="auto" w:val="clear"/>
        </w:rPr>
        <w:t xml:space="preserve">Code of Ethics </w:t>
      </w:r>
      <w:r>
        <w:rPr>
          <w:rFonts w:ascii="Times New Roman" w:hAnsi="Times New Roman" w:cs="Times New Roman" w:eastAsia="Times New Roman"/>
          <w:color w:val="auto"/>
          <w:spacing w:val="0"/>
          <w:position w:val="0"/>
          <w:sz w:val="22"/>
          <w:shd w:fill="auto" w:val="clear"/>
        </w:rPr>
        <w:t xml:space="preserve">15 </w:t>
      </w:r>
      <w:r>
        <w:rPr>
          <w:rFonts w:ascii="Times New Roman" w:hAnsi="Times New Roman" w:cs="Times New Roman" w:eastAsia="Times New Roman"/>
          <w:color w:val="auto"/>
          <w:spacing w:val="0"/>
          <w:position w:val="0"/>
          <w:sz w:val="22"/>
          <w:shd w:fill="auto" w:val="clear"/>
        </w:rPr>
        <w:t xml:space="preserve">hours (</w:t>
      </w:r>
      <w:r>
        <w:rPr>
          <w:rFonts w:ascii="Times New Roman" w:hAnsi="Times New Roman" w:cs="Times New Roman" w:eastAsia="Times New Roman"/>
          <w:color w:val="auto"/>
          <w:spacing w:val="0"/>
          <w:position w:val="0"/>
          <w:sz w:val="22"/>
          <w:shd w:fill="auto" w:val="clear"/>
        </w:rPr>
        <w:t xml:space="preserve">7</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2013</w:t>
      </w:r>
      <w:r>
        <w:rPr>
          <w:rFonts w:ascii="Times New Roman" w:hAnsi="Times New Roman" w:cs="Times New Roman" w:eastAsia="Times New Roman"/>
          <w:color w:val="auto"/>
          <w:spacing w:val="0"/>
          <w:position w:val="0"/>
          <w:sz w:val="22"/>
          <w:shd w:fill="auto" w:val="clear"/>
        </w:rPr>
        <w:t xml:space="preserve">)</w:t>
      </w:r>
    </w:p>
    <w:p>
      <w:pPr>
        <w:spacing w:before="0" w:after="0" w:line="360"/>
        <w:ind w:right="0" w:left="900" w:firstLine="0"/>
        <w:jc w:val="left"/>
        <w:rPr>
          <w:rFonts w:ascii="Times New Roman" w:hAnsi="Times New Roman" w:cs="Times New Roman" w:eastAsia="Times New Roman"/>
          <w:color w:val="auto"/>
          <w:spacing w:val="0"/>
          <w:position w:val="0"/>
          <w:sz w:val="24"/>
          <w:shd w:fill="auto" w:val="clear"/>
        </w:rPr>
      </w:pPr>
      <w:r>
        <w:rPr>
          <w:rFonts w:ascii="Symbol" w:hAnsi="Symbol" w:cs="Symbol" w:eastAsia="Symbol"/>
          <w:color w:val="auto"/>
          <w:spacing w:val="0"/>
          <w:position w:val="0"/>
          <w:sz w:val="23"/>
          <w:shd w:fill="auto" w:val="clear"/>
        </w:rPr>
        <w:t xml:space="preserve"></w:t>
      </w:r>
      <w:r>
        <w:rPr>
          <w:rFonts w:ascii="Times New Roman" w:hAnsi="Times New Roman" w:cs="Times New Roman" w:eastAsia="Times New Roman"/>
          <w:b/>
          <w:color w:val="auto"/>
          <w:spacing w:val="0"/>
          <w:position w:val="0"/>
          <w:sz w:val="23"/>
          <w:shd w:fill="auto" w:val="clear"/>
        </w:rPr>
        <w:t xml:space="preserve">English Language courses</w:t>
      </w:r>
      <w:r>
        <w:rPr>
          <w:rFonts w:ascii="Times New Roman" w:hAnsi="Times New Roman" w:cs="Times New Roman" w:eastAsia="Times New Roman"/>
          <w:color w:val="auto"/>
          <w:spacing w:val="0"/>
          <w:position w:val="0"/>
          <w:sz w:val="23"/>
          <w:shd w:fill="auto" w:val="clear"/>
        </w:rPr>
        <w:t xml:space="preserve">, English Language Centre (ELC), Assiut University:</w:t>
      </w:r>
    </w:p>
    <w:p>
      <w:pPr>
        <w:spacing w:before="0" w:after="0" w:line="360"/>
        <w:ind w:right="0" w:left="104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3"/>
          <w:shd w:fill="auto" w:val="clear"/>
        </w:rPr>
        <w:t xml:space="preserve"> “</w:t>
      </w:r>
      <w:r>
        <w:rPr>
          <w:rFonts w:ascii="Times New Roman" w:hAnsi="Times New Roman" w:cs="Times New Roman" w:eastAsia="Times New Roman"/>
          <w:b/>
          <w:color w:val="auto"/>
          <w:spacing w:val="0"/>
          <w:position w:val="0"/>
          <w:sz w:val="23"/>
          <w:shd w:fill="auto" w:val="clear"/>
        </w:rPr>
        <w:t xml:space="preserve">ELC Program </w:t>
      </w:r>
      <w:r>
        <w:rPr>
          <w:rFonts w:ascii="Times New Roman" w:hAnsi="Times New Roman" w:cs="Times New Roman" w:eastAsia="Times New Roman"/>
          <w:b/>
          <w:color w:val="auto"/>
          <w:spacing w:val="0"/>
          <w:position w:val="0"/>
          <w:sz w:val="23"/>
          <w:shd w:fill="auto" w:val="clear"/>
        </w:rPr>
        <w:t xml:space="preserve">– </w:t>
      </w:r>
      <w:r>
        <w:rPr>
          <w:rFonts w:ascii="Times New Roman" w:hAnsi="Times New Roman" w:cs="Times New Roman" w:eastAsia="Times New Roman"/>
          <w:b/>
          <w:color w:val="auto"/>
          <w:spacing w:val="0"/>
          <w:position w:val="0"/>
          <w:sz w:val="23"/>
          <w:shd w:fill="auto" w:val="clear"/>
        </w:rPr>
        <w:t xml:space="preserve">Level </w:t>
      </w:r>
      <w:r>
        <w:rPr>
          <w:rFonts w:ascii="Times New Roman" w:hAnsi="Times New Roman" w:cs="Times New Roman" w:eastAsia="Times New Roman"/>
          <w:b/>
          <w:color w:val="auto"/>
          <w:spacing w:val="0"/>
          <w:position w:val="0"/>
          <w:sz w:val="23"/>
          <w:shd w:fill="auto" w:val="clear"/>
        </w:rPr>
        <w:t xml:space="preserve">3</w:t>
      </w:r>
      <w:r>
        <w:rPr>
          <w:rFonts w:ascii="Times New Roman" w:hAnsi="Times New Roman" w:cs="Times New Roman" w:eastAsia="Times New Roman"/>
          <w:b/>
          <w:color w:val="auto"/>
          <w:spacing w:val="0"/>
          <w:position w:val="0"/>
          <w:sz w:val="23"/>
          <w:shd w:fill="auto" w:val="clear"/>
        </w:rPr>
        <w:t xml:space="preserve">” </w:t>
      </w:r>
      <w:r>
        <w:rPr>
          <w:rFonts w:ascii="Times New Roman" w:hAnsi="Times New Roman" w:cs="Times New Roman" w:eastAsia="Times New Roman"/>
          <w:color w:val="auto"/>
          <w:spacing w:val="0"/>
          <w:position w:val="0"/>
          <w:sz w:val="23"/>
          <w:shd w:fill="auto" w:val="clear"/>
        </w:rPr>
        <w:t xml:space="preserve">course (December </w:t>
      </w:r>
      <w:r>
        <w:rPr>
          <w:rFonts w:ascii="Times New Roman" w:hAnsi="Times New Roman" w:cs="Times New Roman" w:eastAsia="Times New Roman"/>
          <w:color w:val="auto"/>
          <w:spacing w:val="0"/>
          <w:position w:val="0"/>
          <w:sz w:val="23"/>
          <w:shd w:fill="auto" w:val="clear"/>
        </w:rPr>
        <w:t xml:space="preserve">2010</w:t>
      </w:r>
      <w:r>
        <w:rPr>
          <w:rFonts w:ascii="Times New Roman" w:hAnsi="Times New Roman" w:cs="Times New Roman" w:eastAsia="Times New Roman"/>
          <w:color w:val="auto"/>
          <w:spacing w:val="0"/>
          <w:position w:val="0"/>
          <w:sz w:val="23"/>
          <w:shd w:fill="auto" w:val="clear"/>
        </w:rPr>
        <w:t xml:space="preserve">).</w:t>
      </w:r>
    </w:p>
    <w:p>
      <w:pPr>
        <w:spacing w:before="0" w:after="0" w:line="360"/>
        <w:ind w:right="960" w:left="126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3"/>
          <w:shd w:fill="auto" w:val="clear"/>
        </w:rPr>
        <w:t xml:space="preserve">• </w:t>
      </w:r>
      <w:r>
        <w:rPr>
          <w:rFonts w:ascii="Times New Roman" w:hAnsi="Times New Roman" w:cs="Times New Roman" w:eastAsia="Times New Roman"/>
          <w:b/>
          <w:color w:val="auto"/>
          <w:spacing w:val="0"/>
          <w:position w:val="0"/>
          <w:sz w:val="23"/>
          <w:shd w:fill="auto" w:val="clear"/>
        </w:rPr>
        <w:t xml:space="preserve">“</w:t>
      </w:r>
      <w:r>
        <w:rPr>
          <w:rFonts w:ascii="Times New Roman" w:hAnsi="Times New Roman" w:cs="Times New Roman" w:eastAsia="Times New Roman"/>
          <w:b/>
          <w:color w:val="auto"/>
          <w:spacing w:val="0"/>
          <w:position w:val="0"/>
          <w:sz w:val="23"/>
          <w:shd w:fill="auto" w:val="clear"/>
        </w:rPr>
        <w:t xml:space="preserve">University Teacher Preparation</w:t>
      </w:r>
      <w:r>
        <w:rPr>
          <w:rFonts w:ascii="Times New Roman" w:hAnsi="Times New Roman" w:cs="Times New Roman" w:eastAsia="Times New Roman"/>
          <w:b/>
          <w:color w:val="auto"/>
          <w:spacing w:val="0"/>
          <w:position w:val="0"/>
          <w:sz w:val="23"/>
          <w:shd w:fill="auto" w:val="clear"/>
        </w:rPr>
        <w:t xml:space="preserve">”</w:t>
      </w:r>
      <w:r>
        <w:rPr>
          <w:rFonts w:ascii="Times New Roman" w:hAnsi="Times New Roman" w:cs="Times New Roman" w:eastAsia="Times New Roman"/>
          <w:color w:val="auto"/>
          <w:spacing w:val="0"/>
          <w:position w:val="0"/>
          <w:sz w:val="23"/>
          <w:shd w:fill="auto" w:val="clear"/>
        </w:rPr>
        <w:t xml:space="preserve"> </w:t>
      </w:r>
      <w:r>
        <w:rPr>
          <w:rFonts w:ascii="Times New Roman" w:hAnsi="Times New Roman" w:cs="Times New Roman" w:eastAsia="Times New Roman"/>
          <w:color w:val="auto"/>
          <w:spacing w:val="0"/>
          <w:position w:val="0"/>
          <w:sz w:val="23"/>
          <w:shd w:fill="auto" w:val="clear"/>
        </w:rPr>
        <w:t xml:space="preserve">program, Faculty of Education, Assiut University (April </w:t>
      </w:r>
      <w:r>
        <w:rPr>
          <w:rFonts w:ascii="Times New Roman" w:hAnsi="Times New Roman" w:cs="Times New Roman" w:eastAsia="Times New Roman"/>
          <w:color w:val="auto"/>
          <w:spacing w:val="0"/>
          <w:position w:val="0"/>
          <w:sz w:val="23"/>
          <w:shd w:fill="auto" w:val="clear"/>
        </w:rPr>
        <w:t xml:space="preserve">2010 </w:t>
      </w:r>
      <w:r>
        <w:rPr>
          <w:rFonts w:ascii="Times New Roman" w:hAnsi="Times New Roman" w:cs="Times New Roman" w:eastAsia="Times New Roman"/>
          <w:color w:val="auto"/>
          <w:spacing w:val="0"/>
          <w:position w:val="0"/>
          <w:sz w:val="23"/>
          <w:shd w:fill="auto" w:val="clear"/>
        </w:rPr>
        <w:t xml:space="preserve">).</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Special Training Courses:-</w:t>
      </w:r>
    </w:p>
    <w:p>
      <w:pPr>
        <w:spacing w:before="0" w:after="0" w:line="240"/>
        <w:ind w:right="0" w:left="72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)Basics of psychopharmacology (session </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 , under supervision of   professor Tarek Asaad , professor of psychiatry , Ain Shams university ,January </w:t>
      </w:r>
      <w:r>
        <w:rPr>
          <w:rFonts w:ascii="Times New Roman" w:hAnsi="Times New Roman" w:cs="Times New Roman" w:eastAsia="Times New Roman"/>
          <w:color w:val="auto"/>
          <w:spacing w:val="0"/>
          <w:position w:val="0"/>
          <w:sz w:val="24"/>
          <w:shd w:fill="auto" w:val="clear"/>
        </w:rPr>
        <w:t xml:space="preserve">15</w:t>
      </w:r>
      <w:r>
        <w:rPr>
          <w:rFonts w:ascii="Times New Roman" w:hAnsi="Times New Roman" w:cs="Times New Roman" w:eastAsia="Times New Roman"/>
          <w:color w:val="auto"/>
          <w:spacing w:val="0"/>
          <w:position w:val="0"/>
          <w:sz w:val="32"/>
          <w:shd w:fill="auto" w:val="clear"/>
          <w:vertAlign w:val="superscript"/>
        </w:rPr>
        <w:t xml:space="preserve">th</w:t>
      </w:r>
      <w:r>
        <w:rPr>
          <w:rFonts w:ascii="Times New Roman" w:hAnsi="Times New Roman" w:cs="Times New Roman" w:eastAsia="Times New Roman"/>
          <w:color w:val="auto"/>
          <w:spacing w:val="0"/>
          <w:position w:val="0"/>
          <w:sz w:val="24"/>
          <w:shd w:fill="auto" w:val="clear"/>
        </w:rPr>
        <w:t xml:space="preserve"> , Cairo ,Egypt .</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)completed the requirement for level A in (basic IPT training</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Alexandria,Egypt ) February </w:t>
      </w:r>
      <w:r>
        <w:rPr>
          <w:rFonts w:ascii="Times New Roman" w:hAnsi="Times New Roman" w:cs="Times New Roman" w:eastAsia="Times New Roman"/>
          <w:color w:val="auto"/>
          <w:spacing w:val="0"/>
          <w:position w:val="0"/>
          <w:sz w:val="24"/>
          <w:shd w:fill="auto" w:val="clear"/>
        </w:rPr>
        <w:t xml:space="preserve">26-27</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2010 </w:t>
      </w:r>
      <w:r>
        <w:rPr>
          <w:rFonts w:ascii="Times New Roman" w:hAnsi="Times New Roman" w:cs="Times New Roman" w:eastAsia="Times New Roman"/>
          <w:color w:val="auto"/>
          <w:spacing w:val="0"/>
          <w:position w:val="0"/>
          <w:sz w:val="24"/>
          <w:shd w:fill="auto" w:val="clear"/>
        </w:rPr>
        <w:t xml:space="preserve">,under Scott Stuart ,M.D  director  ,interpersonal psychotherapy institute .</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 The Basic Training Program (first session ) in management of</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schizophrenic  patient under supervision of professor Tarek Ahmed Okasha ,professor of psychiatry, Ain Shams university , February </w:t>
      </w:r>
      <w:r>
        <w:rPr>
          <w:rFonts w:ascii="Times New Roman" w:hAnsi="Times New Roman" w:cs="Times New Roman" w:eastAsia="Times New Roman"/>
          <w:color w:val="auto"/>
          <w:spacing w:val="0"/>
          <w:position w:val="0"/>
          <w:sz w:val="24"/>
          <w:shd w:fill="auto" w:val="clear"/>
        </w:rPr>
        <w:t xml:space="preserve">28 </w:t>
      </w:r>
      <w:r>
        <w:rPr>
          <w:rFonts w:ascii="Times New Roman" w:hAnsi="Times New Roman" w:cs="Times New Roman" w:eastAsia="Times New Roman"/>
          <w:color w:val="auto"/>
          <w:spacing w:val="0"/>
          <w:position w:val="0"/>
          <w:sz w:val="24"/>
          <w:shd w:fill="auto" w:val="clear"/>
        </w:rPr>
        <w:t xml:space="preserve">th , </w:t>
      </w:r>
      <w:r>
        <w:rPr>
          <w:rFonts w:ascii="Times New Roman" w:hAnsi="Times New Roman" w:cs="Times New Roman" w:eastAsia="Times New Roman"/>
          <w:color w:val="auto"/>
          <w:spacing w:val="0"/>
          <w:position w:val="0"/>
          <w:sz w:val="24"/>
          <w:shd w:fill="auto" w:val="clear"/>
        </w:rPr>
        <w:t xml:space="preserve">2010 </w:t>
      </w:r>
      <w:r>
        <w:rPr>
          <w:rFonts w:ascii="Times New Roman" w:hAnsi="Times New Roman" w:cs="Times New Roman" w:eastAsia="Times New Roman"/>
          <w:color w:val="auto"/>
          <w:spacing w:val="0"/>
          <w:position w:val="0"/>
          <w:sz w:val="24"/>
          <w:shd w:fill="auto" w:val="clear"/>
        </w:rPr>
        <w:t xml:space="preserve">,Cairo ,Egypt .</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object w:dxaOrig="11055" w:dyaOrig="16036">
          <v:rect xmlns:o="urn:schemas-microsoft-com:office:office" xmlns:v="urn:schemas-microsoft-com:vml" id="rectole0000000002" style="width:552.750000pt;height:801.80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2" ShapeID="rectole0000000002" r:id="docRId11"/>
        </w:object>
      </w: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)Basic Skills Course in management of substance use disorder under supervision of Dr Mansour Mabrouk Shawky , lecturer of psychiatry,Assiut university , </w:t>
      </w: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st to </w:t>
      </w:r>
      <w:r>
        <w:rPr>
          <w:rFonts w:ascii="Times New Roman" w:hAnsi="Times New Roman" w:cs="Times New Roman" w:eastAsia="Times New Roman"/>
          <w:color w:val="auto"/>
          <w:spacing w:val="0"/>
          <w:position w:val="0"/>
          <w:sz w:val="24"/>
          <w:shd w:fill="auto" w:val="clear"/>
        </w:rPr>
        <w:t xml:space="preserve">3</w:t>
      </w:r>
      <w:r>
        <w:rPr>
          <w:rFonts w:ascii="Times New Roman" w:hAnsi="Times New Roman" w:cs="Times New Roman" w:eastAsia="Times New Roman"/>
          <w:color w:val="auto"/>
          <w:spacing w:val="0"/>
          <w:position w:val="0"/>
          <w:sz w:val="24"/>
          <w:shd w:fill="auto" w:val="clear"/>
        </w:rPr>
        <w:t xml:space="preserve">rd March </w:t>
      </w:r>
      <w:r>
        <w:rPr>
          <w:rFonts w:ascii="Times New Roman" w:hAnsi="Times New Roman" w:cs="Times New Roman" w:eastAsia="Times New Roman"/>
          <w:color w:val="auto"/>
          <w:spacing w:val="0"/>
          <w:position w:val="0"/>
          <w:sz w:val="24"/>
          <w:shd w:fill="auto" w:val="clear"/>
        </w:rPr>
        <w:t xml:space="preserve">2010</w:t>
      </w:r>
      <w:r>
        <w:rPr>
          <w:rFonts w:ascii="Times New Roman" w:hAnsi="Times New Roman" w:cs="Times New Roman" w:eastAsia="Times New Roman"/>
          <w:color w:val="auto"/>
          <w:spacing w:val="0"/>
          <w:position w:val="0"/>
          <w:sz w:val="24"/>
          <w:shd w:fill="auto" w:val="clear"/>
        </w:rPr>
        <w:t xml:space="preserve">, Assiut ,Egypt.</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 Basics of psychopharmacology (session</w:t>
      </w: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 , under supervision of professor Tarek Asaad , professor of psychiatry , Ain Shams university ,April </w:t>
      </w:r>
      <w:r>
        <w:rPr>
          <w:rFonts w:ascii="Times New Roman" w:hAnsi="Times New Roman" w:cs="Times New Roman" w:eastAsia="Times New Roman"/>
          <w:color w:val="auto"/>
          <w:spacing w:val="0"/>
          <w:position w:val="0"/>
          <w:sz w:val="24"/>
          <w:shd w:fill="auto" w:val="clear"/>
        </w:rPr>
        <w:t xml:space="preserve">15</w:t>
      </w:r>
      <w:r>
        <w:rPr>
          <w:rFonts w:ascii="Times New Roman" w:hAnsi="Times New Roman" w:cs="Times New Roman" w:eastAsia="Times New Roman"/>
          <w:color w:val="auto"/>
          <w:spacing w:val="0"/>
          <w:position w:val="0"/>
          <w:sz w:val="24"/>
          <w:shd w:fill="auto" w:val="clear"/>
        </w:rPr>
        <w:t xml:space="preserve">th , Cairo ,Egypt .</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w:t>
      </w:r>
      <w:r>
        <w:rPr>
          <w:rFonts w:ascii="Times New Roman" w:hAnsi="Times New Roman" w:cs="Times New Roman" w:eastAsia="Times New Roman"/>
          <w:color w:val="auto"/>
          <w:spacing w:val="0"/>
          <w:position w:val="0"/>
          <w:sz w:val="24"/>
          <w:shd w:fill="auto" w:val="clear"/>
        </w:rPr>
        <w:t xml:space="preserve">) Participated in Neuroplastisity and Neurorepair workship organized by Neuromed Association under supervision of professor Eman Khedr Professor of Neurology , Assiut faculty of Medicine (</w:t>
      </w:r>
      <w:r>
        <w:rPr>
          <w:rFonts w:ascii="Times New Roman" w:hAnsi="Times New Roman" w:cs="Times New Roman" w:eastAsia="Times New Roman"/>
          <w:color w:val="auto"/>
          <w:spacing w:val="0"/>
          <w:position w:val="0"/>
          <w:sz w:val="24"/>
          <w:shd w:fill="auto" w:val="clear"/>
        </w:rPr>
        <w:t xml:space="preserve">28-29 </w:t>
      </w:r>
      <w:r>
        <w:rPr>
          <w:rFonts w:ascii="Times New Roman" w:hAnsi="Times New Roman" w:cs="Times New Roman" w:eastAsia="Times New Roman"/>
          <w:color w:val="auto"/>
          <w:spacing w:val="0"/>
          <w:position w:val="0"/>
          <w:sz w:val="24"/>
          <w:shd w:fill="auto" w:val="clear"/>
        </w:rPr>
        <w:t xml:space="preserve">April </w:t>
      </w:r>
      <w:r>
        <w:rPr>
          <w:rFonts w:ascii="Times New Roman" w:hAnsi="Times New Roman" w:cs="Times New Roman" w:eastAsia="Times New Roman"/>
          <w:color w:val="auto"/>
          <w:spacing w:val="0"/>
          <w:position w:val="0"/>
          <w:sz w:val="24"/>
          <w:shd w:fill="auto" w:val="clear"/>
        </w:rPr>
        <w:t xml:space="preserve">2010 </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)The Basic Training Program (second session ) in management of schizophrenic patient under supervision of professor Tarek Ahmed Okasha ,professor of psychiatry, Ain Shams university, May </w:t>
      </w:r>
      <w:r>
        <w:rPr>
          <w:rFonts w:ascii="Times New Roman" w:hAnsi="Times New Roman" w:cs="Times New Roman" w:eastAsia="Times New Roman"/>
          <w:color w:val="auto"/>
          <w:spacing w:val="0"/>
          <w:position w:val="0"/>
          <w:sz w:val="24"/>
          <w:shd w:fill="auto" w:val="clear"/>
        </w:rPr>
        <w:t xml:space="preserve">20</w:t>
      </w:r>
      <w:r>
        <w:rPr>
          <w:rFonts w:ascii="Times New Roman" w:hAnsi="Times New Roman" w:cs="Times New Roman" w:eastAsia="Times New Roman"/>
          <w:color w:val="auto"/>
          <w:spacing w:val="0"/>
          <w:position w:val="0"/>
          <w:sz w:val="24"/>
          <w:shd w:fill="auto" w:val="clear"/>
        </w:rPr>
        <w:t xml:space="preserve">th ,</w:t>
      </w:r>
      <w:r>
        <w:rPr>
          <w:rFonts w:ascii="Times New Roman" w:hAnsi="Times New Roman" w:cs="Times New Roman" w:eastAsia="Times New Roman"/>
          <w:color w:val="auto"/>
          <w:spacing w:val="0"/>
          <w:position w:val="0"/>
          <w:sz w:val="24"/>
          <w:shd w:fill="auto" w:val="clear"/>
        </w:rPr>
        <w:t xml:space="preserve">2010 </w:t>
      </w:r>
      <w:r>
        <w:rPr>
          <w:rFonts w:ascii="Times New Roman" w:hAnsi="Times New Roman" w:cs="Times New Roman" w:eastAsia="Times New Roman"/>
          <w:color w:val="auto"/>
          <w:spacing w:val="0"/>
          <w:position w:val="0"/>
          <w:sz w:val="24"/>
          <w:shd w:fill="auto" w:val="clear"/>
        </w:rPr>
        <w:t xml:space="preserve">,Assiut ,Egypt .</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w:t>
      </w:r>
      <w:r>
        <w:rPr>
          <w:rFonts w:ascii="Times New Roman" w:hAnsi="Times New Roman" w:cs="Times New Roman" w:eastAsia="Times New Roman"/>
          <w:color w:val="auto"/>
          <w:spacing w:val="0"/>
          <w:position w:val="0"/>
          <w:sz w:val="24"/>
          <w:shd w:fill="auto" w:val="clear"/>
        </w:rPr>
        <w:t xml:space="preserve">)Basic Skills Course in management of schizophrenic patient under supervision of professor Yousry Abd Elmohsen , professor of psychiatry, Cairo university ,June </w:t>
      </w:r>
      <w:r>
        <w:rPr>
          <w:rFonts w:ascii="Times New Roman" w:hAnsi="Times New Roman" w:cs="Times New Roman" w:eastAsia="Times New Roman"/>
          <w:color w:val="auto"/>
          <w:spacing w:val="0"/>
          <w:position w:val="0"/>
          <w:sz w:val="24"/>
          <w:shd w:fill="auto" w:val="clear"/>
        </w:rPr>
        <w:t xml:space="preserve">10  </w:t>
      </w:r>
      <w:r>
        <w:rPr>
          <w:rFonts w:ascii="Times New Roman" w:hAnsi="Times New Roman" w:cs="Times New Roman" w:eastAsia="Times New Roman"/>
          <w:color w:val="auto"/>
          <w:spacing w:val="0"/>
          <w:position w:val="0"/>
          <w:sz w:val="24"/>
          <w:shd w:fill="auto" w:val="clear"/>
        </w:rPr>
        <w:t xml:space="preserve">th,</w:t>
      </w:r>
      <w:r>
        <w:rPr>
          <w:rFonts w:ascii="Times New Roman" w:hAnsi="Times New Roman" w:cs="Times New Roman" w:eastAsia="Times New Roman"/>
          <w:color w:val="auto"/>
          <w:spacing w:val="0"/>
          <w:position w:val="0"/>
          <w:sz w:val="24"/>
          <w:shd w:fill="auto" w:val="clear"/>
        </w:rPr>
        <w:t xml:space="preserve">2010</w:t>
      </w:r>
      <w:r>
        <w:rPr>
          <w:rFonts w:ascii="Times New Roman" w:hAnsi="Times New Roman" w:cs="Times New Roman" w:eastAsia="Times New Roman"/>
          <w:color w:val="auto"/>
          <w:spacing w:val="0"/>
          <w:position w:val="0"/>
          <w:sz w:val="24"/>
          <w:shd w:fill="auto" w:val="clear"/>
        </w:rPr>
        <w:t xml:space="preserve">,Assiut ,Egypt .</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w:t>
      </w:r>
      <w:r>
        <w:rPr>
          <w:rFonts w:ascii="Times New Roman" w:hAnsi="Times New Roman" w:cs="Times New Roman" w:eastAsia="Times New Roman"/>
          <w:color w:val="auto"/>
          <w:spacing w:val="0"/>
          <w:position w:val="0"/>
          <w:sz w:val="24"/>
          <w:shd w:fill="auto" w:val="clear"/>
        </w:rPr>
        <w:t xml:space="preserve">)Introduction to Kasr El-Aini MRCPsych Training Program under supervision of DR .Andrew Brittlebank (consultant psychiatrist ,Associate Dean of Royal college of  psychiatrists ) , Dr Yousreya Amin ( Consultant psychiatrist ,Training program Director ,Kent Surrey &amp; Sussex ) and Prof . Emad Hamdi Ghoz (Head ,Department of Psychiatry , Cairo University ) for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days from </w:t>
      </w:r>
      <w:r>
        <w:rPr>
          <w:rFonts w:ascii="Times New Roman" w:hAnsi="Times New Roman" w:cs="Times New Roman" w:eastAsia="Times New Roman"/>
          <w:color w:val="auto"/>
          <w:spacing w:val="0"/>
          <w:position w:val="0"/>
          <w:sz w:val="24"/>
          <w:shd w:fill="auto" w:val="clear"/>
        </w:rPr>
        <w:t xml:space="preserve">27 </w:t>
      </w:r>
      <w:r>
        <w:rPr>
          <w:rFonts w:ascii="Times New Roman" w:hAnsi="Times New Roman" w:cs="Times New Roman" w:eastAsia="Times New Roman"/>
          <w:color w:val="auto"/>
          <w:spacing w:val="0"/>
          <w:position w:val="0"/>
          <w:sz w:val="24"/>
          <w:shd w:fill="auto" w:val="clear"/>
        </w:rPr>
        <w:t xml:space="preserve">to </w:t>
      </w:r>
      <w:r>
        <w:rPr>
          <w:rFonts w:ascii="Times New Roman" w:hAnsi="Times New Roman" w:cs="Times New Roman" w:eastAsia="Times New Roman"/>
          <w:color w:val="auto"/>
          <w:spacing w:val="0"/>
          <w:position w:val="0"/>
          <w:sz w:val="24"/>
          <w:shd w:fill="auto" w:val="clear"/>
        </w:rPr>
        <w:t xml:space="preserve">28 </w:t>
      </w:r>
      <w:r>
        <w:rPr>
          <w:rFonts w:ascii="Times New Roman" w:hAnsi="Times New Roman" w:cs="Times New Roman" w:eastAsia="Times New Roman"/>
          <w:color w:val="auto"/>
          <w:spacing w:val="0"/>
          <w:position w:val="0"/>
          <w:sz w:val="24"/>
          <w:shd w:fill="auto" w:val="clear"/>
        </w:rPr>
        <w:t xml:space="preserve">May </w:t>
      </w:r>
      <w:r>
        <w:rPr>
          <w:rFonts w:ascii="Times New Roman" w:hAnsi="Times New Roman" w:cs="Times New Roman" w:eastAsia="Times New Roman"/>
          <w:color w:val="auto"/>
          <w:spacing w:val="0"/>
          <w:position w:val="0"/>
          <w:sz w:val="24"/>
          <w:shd w:fill="auto" w:val="clear"/>
        </w:rPr>
        <w:t xml:space="preserve">2011 </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1180" w:left="72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rPr>
        <w:t xml:space="preserve">)Counseling Training program in Addiction at psychiatry and Addiction Hospital , Kasr El-Aini , Under supervision of Prof .Richard Rawson (Training program  Director , University of California in Los Angeles UCLA ) for </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days from </w:t>
      </w:r>
      <w:r>
        <w:rPr>
          <w:rFonts w:ascii="Times New Roman" w:hAnsi="Times New Roman" w:cs="Times New Roman" w:eastAsia="Times New Roman"/>
          <w:color w:val="auto"/>
          <w:spacing w:val="0"/>
          <w:position w:val="0"/>
          <w:sz w:val="24"/>
          <w:shd w:fill="auto" w:val="clear"/>
        </w:rPr>
        <w:t xml:space="preserve">29 </w:t>
      </w:r>
      <w:r>
        <w:rPr>
          <w:rFonts w:ascii="Times New Roman" w:hAnsi="Times New Roman" w:cs="Times New Roman" w:eastAsia="Times New Roman"/>
          <w:color w:val="auto"/>
          <w:spacing w:val="0"/>
          <w:position w:val="0"/>
          <w:sz w:val="24"/>
          <w:shd w:fill="auto" w:val="clear"/>
        </w:rPr>
        <w:t xml:space="preserve">May up to </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June </w:t>
      </w:r>
      <w:r>
        <w:rPr>
          <w:rFonts w:ascii="Times New Roman" w:hAnsi="Times New Roman" w:cs="Times New Roman" w:eastAsia="Times New Roman"/>
          <w:color w:val="auto"/>
          <w:spacing w:val="0"/>
          <w:position w:val="0"/>
          <w:sz w:val="24"/>
          <w:shd w:fill="auto" w:val="clear"/>
        </w:rPr>
        <w:t xml:space="preserve">2011 </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u w:val="single"/>
          <w:shd w:fill="auto" w:val="clear"/>
        </w:rPr>
        <w:t xml:space="preserve">Awards &amp; Honors: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3"/>
          <w:shd w:fill="auto" w:val="clear"/>
        </w:rPr>
        <w:t xml:space="preserve">•</w:t>
      </w:r>
      <w:r>
        <w:rPr>
          <w:rFonts w:ascii="Times New Roman" w:hAnsi="Times New Roman" w:cs="Times New Roman" w:eastAsia="Times New Roman"/>
          <w:b/>
          <w:color w:val="auto"/>
          <w:spacing w:val="0"/>
          <w:position w:val="0"/>
          <w:sz w:val="23"/>
          <w:shd w:fill="auto" w:val="clear"/>
        </w:rPr>
        <w:t xml:space="preserve">Teaching Assistantship</w:t>
      </w:r>
      <w:r>
        <w:rPr>
          <w:rFonts w:ascii="Times New Roman" w:hAnsi="Times New Roman" w:cs="Times New Roman" w:eastAsia="Times New Roman"/>
          <w:color w:val="auto"/>
          <w:spacing w:val="0"/>
          <w:position w:val="0"/>
          <w:sz w:val="23"/>
          <w:shd w:fill="auto" w:val="clear"/>
        </w:rPr>
        <w:t xml:space="preserve">, Department of Neurology and psychiatry , Faculty of Medicine, Assiut University (</w:t>
      </w:r>
      <w:r>
        <w:rPr>
          <w:rFonts w:ascii="Times New Roman" w:hAnsi="Times New Roman" w:cs="Times New Roman" w:eastAsia="Times New Roman"/>
          <w:color w:val="auto"/>
          <w:spacing w:val="0"/>
          <w:position w:val="0"/>
          <w:sz w:val="23"/>
          <w:shd w:fill="auto" w:val="clear"/>
        </w:rPr>
        <w:t xml:space="preserve">2008-2014</w:t>
      </w:r>
      <w:r>
        <w:rPr>
          <w:rFonts w:ascii="Times New Roman" w:hAnsi="Times New Roman" w:cs="Times New Roman" w:eastAsia="Times New Roman"/>
          <w:color w:val="auto"/>
          <w:spacing w:val="0"/>
          <w:position w:val="0"/>
          <w:sz w:val="23"/>
          <w:shd w:fill="auto" w:val="clear"/>
        </w:rPr>
        <w:t xml:space="preserve">).</w:t>
      </w:r>
    </w:p>
    <w:p>
      <w:pPr>
        <w:spacing w:before="0" w:after="0" w:line="360"/>
        <w:ind w:right="0" w:left="720" w:hanging="360"/>
        <w:jc w:val="left"/>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3"/>
          <w:shd w:fill="auto" w:val="clear"/>
        </w:rPr>
        <w:t xml:space="preserve">• </w:t>
      </w:r>
      <w:r>
        <w:rPr>
          <w:rFonts w:ascii="Times New Roman" w:hAnsi="Times New Roman" w:cs="Times New Roman" w:eastAsia="Times New Roman"/>
          <w:b/>
          <w:color w:val="auto"/>
          <w:spacing w:val="0"/>
          <w:position w:val="0"/>
          <w:sz w:val="23"/>
          <w:shd w:fill="auto" w:val="clear"/>
        </w:rPr>
        <w:t xml:space="preserve">Research Assistantship</w:t>
      </w:r>
      <w:r>
        <w:rPr>
          <w:rFonts w:ascii="Times New Roman" w:hAnsi="Times New Roman" w:cs="Times New Roman" w:eastAsia="Times New Roman"/>
          <w:color w:val="auto"/>
          <w:spacing w:val="0"/>
          <w:position w:val="0"/>
          <w:sz w:val="23"/>
          <w:shd w:fill="auto" w:val="clear"/>
        </w:rPr>
        <w:t xml:space="preserve">, Department of Neurology and psychiatry, Faculty of Medicine, Assiut University (</w:t>
      </w:r>
      <w:r>
        <w:rPr>
          <w:rFonts w:ascii="Times New Roman" w:hAnsi="Times New Roman" w:cs="Times New Roman" w:eastAsia="Times New Roman"/>
          <w:color w:val="auto"/>
          <w:spacing w:val="0"/>
          <w:position w:val="0"/>
          <w:sz w:val="23"/>
          <w:shd w:fill="auto" w:val="clear"/>
        </w:rPr>
        <w:t xml:space="preserve">2008-2014</w:t>
      </w:r>
      <w:r>
        <w:rPr>
          <w:rFonts w:ascii="Times New Roman" w:hAnsi="Times New Roman" w:cs="Times New Roman" w:eastAsia="Times New Roman"/>
          <w:color w:val="auto"/>
          <w:spacing w:val="0"/>
          <w:position w:val="0"/>
          <w:sz w:val="23"/>
          <w:shd w:fill="auto" w:val="clear"/>
        </w:rPr>
        <w:t xml:space="preserve">).</w:t>
      </w:r>
    </w:p>
    <w:p>
      <w:pPr>
        <w:spacing w:before="0" w:after="0" w:line="360"/>
        <w:ind w:right="0" w:left="720" w:hanging="36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3"/>
          <w:shd w:fill="auto" w:val="clear"/>
        </w:rPr>
        <w:t xml:space="preserve">•</w:t>
      </w:r>
      <w:hyperlink xmlns:r="http://schemas.openxmlformats.org/officeDocument/2006/relationships" r:id="docRId13">
        <w:r>
          <w:rPr>
            <w:rFonts w:ascii="Times New Roman" w:hAnsi="Times New Roman" w:cs="Times New Roman" w:eastAsia="Times New Roman"/>
            <w:b/>
            <w:color w:val="0000FF"/>
            <w:spacing w:val="0"/>
            <w:position w:val="0"/>
            <w:sz w:val="23"/>
            <w:u w:val="single"/>
            <w:shd w:fill="auto" w:val="clear"/>
          </w:rPr>
          <w:t xml:space="preserve">Quality Measures in Psychiatry: Issues in Psychiatric Diagnosis, Treatment, and Quality Improvement</w:t>
        </w:r>
      </w:hyperlink>
      <w:r>
        <w:rPr>
          <w:rFonts w:ascii="Times New Roman" w:hAnsi="Times New Roman" w:cs="Times New Roman" w:eastAsia="Times New Roman"/>
          <w:b/>
          <w:color w:val="auto"/>
          <w:spacing w:val="0"/>
          <w:position w:val="0"/>
          <w:sz w:val="23"/>
          <w:shd w:fill="auto" w:val="clear"/>
        </w:rPr>
        <w:t xml:space="preserve"> </w:t>
      </w:r>
      <w:r>
        <w:rPr>
          <w:rFonts w:ascii="Calibri" w:hAnsi="Calibri" w:cs="Calibri" w:eastAsia="Calibri"/>
          <w:color w:val="auto"/>
          <w:spacing w:val="0"/>
          <w:position w:val="0"/>
          <w:sz w:val="22"/>
          <w:shd w:fill="auto" w:val="clear"/>
        </w:rPr>
        <w:t xml:space="preserve">,June </w:t>
      </w:r>
      <w:r>
        <w:rPr>
          <w:rFonts w:ascii="Calibri" w:hAnsi="Calibri" w:cs="Calibri" w:eastAsia="Calibri"/>
          <w:color w:val="auto"/>
          <w:spacing w:val="0"/>
          <w:position w:val="0"/>
          <w:sz w:val="22"/>
          <w:shd w:fill="auto" w:val="clear"/>
        </w:rPr>
        <w:t xml:space="preserve">2015</w:t>
      </w:r>
      <w:r>
        <w:rPr>
          <w:rFonts w:ascii="Times New Roman" w:hAnsi="Times New Roman" w:cs="Times New Roman" w:eastAsia="Times New Roman"/>
          <w:color w:val="auto"/>
          <w:spacing w:val="0"/>
          <w:position w:val="0"/>
          <w:sz w:val="24"/>
          <w:shd w:fill="auto" w:val="clear"/>
        </w:rPr>
        <w:t xml:space="preserve">.</w:t>
      </w:r>
      <w:r>
        <w:rPr>
          <w:rFonts w:ascii="Calibri" w:hAnsi="Calibri" w:cs="Calibri" w:eastAsia="Calibri"/>
          <w:color w:val="auto"/>
          <w:spacing w:val="0"/>
          <w:position w:val="0"/>
          <w:sz w:val="22"/>
          <w:shd w:fill="auto" w:val="clear"/>
        </w:rPr>
        <w:t xml:space="preserve"> Massachusetts General Hospital. Certificate and Transcript</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720" w:hanging="360"/>
        <w:jc w:val="left"/>
        <w:rPr>
          <w:rFonts w:ascii="Times New Roman" w:hAnsi="Times New Roman" w:cs="Times New Roman" w:eastAsia="Times New Roman"/>
          <w:color w:val="auto"/>
          <w:spacing w:val="0"/>
          <w:position w:val="0"/>
          <w:sz w:val="23"/>
          <w:shd w:fill="auto" w:val="clear"/>
        </w:rPr>
      </w:pPr>
      <w:r>
        <w:rPr>
          <w:rFonts w:ascii="Times New Roman" w:hAnsi="Times New Roman" w:cs="Times New Roman" w:eastAsia="Times New Roman"/>
          <w:color w:val="auto"/>
          <w:spacing w:val="0"/>
          <w:position w:val="0"/>
          <w:sz w:val="23"/>
          <w:shd w:fill="auto" w:val="clear"/>
        </w:rPr>
        <w:t xml:space="preserve">•</w:t>
      </w:r>
      <w:hyperlink xmlns:r="http://schemas.openxmlformats.org/officeDocument/2006/relationships" r:id="docRId14">
        <w:r>
          <w:rPr>
            <w:rFonts w:ascii="Times New Roman" w:hAnsi="Times New Roman" w:cs="Times New Roman" w:eastAsia="Times New Roman"/>
            <w:b/>
            <w:color w:val="0000FF"/>
            <w:spacing w:val="0"/>
            <w:position w:val="0"/>
            <w:sz w:val="23"/>
            <w:u w:val="single"/>
            <w:shd w:fill="auto" w:val="clear"/>
          </w:rPr>
          <w:t xml:space="preserve">Medication-Induced Apathy and Fatigue: Use of Diagnostic Instruments in the Clinical Setting</w:t>
        </w:r>
      </w:hyperlink>
      <w:r>
        <w:rPr>
          <w:rFonts w:ascii="Times New Roman" w:hAnsi="Times New Roman" w:cs="Times New Roman" w:eastAsia="Times New Roman"/>
          <w:b/>
          <w:color w:val="auto"/>
          <w:spacing w:val="0"/>
          <w:position w:val="0"/>
          <w:sz w:val="23"/>
          <w:shd w:fill="auto" w:val="clear"/>
        </w:rPr>
        <w:t xml:space="preserve">,</w:t>
      </w:r>
      <w:r>
        <w:rPr>
          <w:rFonts w:ascii="Times New Roman" w:hAnsi="Times New Roman" w:cs="Times New Roman" w:eastAsia="Times New Roman"/>
          <w:color w:val="auto"/>
          <w:spacing w:val="0"/>
          <w:position w:val="0"/>
          <w:sz w:val="23"/>
          <w:shd w:fill="auto" w:val="clear"/>
        </w:rPr>
        <w:t xml:space="preserve"> February </w:t>
      </w:r>
      <w:r>
        <w:rPr>
          <w:rFonts w:ascii="Times New Roman" w:hAnsi="Times New Roman" w:cs="Times New Roman" w:eastAsia="Times New Roman"/>
          <w:color w:val="auto"/>
          <w:spacing w:val="0"/>
          <w:position w:val="0"/>
          <w:sz w:val="23"/>
          <w:shd w:fill="auto" w:val="clear"/>
        </w:rPr>
        <w:t xml:space="preserve">2015</w:t>
      </w:r>
      <w:r>
        <w:rPr>
          <w:rFonts w:ascii="Times New Roman" w:hAnsi="Times New Roman" w:cs="Times New Roman" w:eastAsia="Times New Roman"/>
          <w:color w:val="auto"/>
          <w:spacing w:val="0"/>
          <w:position w:val="0"/>
          <w:sz w:val="23"/>
          <w:shd w:fill="auto" w:val="clear"/>
        </w:rPr>
        <w:t xml:space="preserve">.</w:t>
      </w:r>
      <w:r>
        <w:rPr>
          <w:rFonts w:ascii="Calibri" w:hAnsi="Calibri" w:cs="Calibri" w:eastAsia="Calibri"/>
          <w:color w:val="auto"/>
          <w:spacing w:val="0"/>
          <w:position w:val="0"/>
          <w:sz w:val="22"/>
          <w:shd w:fill="auto" w:val="clear"/>
        </w:rPr>
        <w:t xml:space="preserve"> Massachusetts General Hospital. Certificate and Transcript</w:t>
      </w:r>
      <w:r>
        <w:rPr>
          <w:rFonts w:ascii="Times New Roman" w:hAnsi="Times New Roman" w:cs="Times New Roman" w:eastAsia="Times New Roman"/>
          <w:color w:val="auto"/>
          <w:spacing w:val="0"/>
          <w:position w:val="0"/>
          <w:sz w:val="23"/>
          <w:shd w:fill="auto" w:val="clear"/>
        </w:rPr>
        <w:t xml:space="preserve">.</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3"/>
          <w:shd w:fill="auto" w:val="clear"/>
        </w:rPr>
        <w:t xml:space="preserve">•</w:t>
      </w:r>
      <w:hyperlink xmlns:r="http://schemas.openxmlformats.org/officeDocument/2006/relationships" r:id="docRId15">
        <w:r>
          <w:rPr>
            <w:rFonts w:ascii="Times New Roman" w:hAnsi="Times New Roman" w:cs="Times New Roman" w:eastAsia="Times New Roman"/>
            <w:b/>
            <w:color w:val="0000FF"/>
            <w:spacing w:val="0"/>
            <w:position w:val="0"/>
            <w:sz w:val="23"/>
            <w:u w:val="single"/>
            <w:shd w:fill="auto" w:val="clear"/>
          </w:rPr>
          <w:t xml:space="preserve">Evaluation and Treatment of Chronic Pain: A Focus on Migraine and Psychiatric </w:t>
        </w:r>
        <w:r>
          <w:rPr>
            <w:rFonts w:ascii="Times New Roman" w:hAnsi="Times New Roman" w:cs="Times New Roman" w:eastAsia="Times New Roman"/>
            <w:b/>
            <w:color w:val="0000FF"/>
            <w:spacing w:val="0"/>
            <w:position w:val="0"/>
            <w:sz w:val="23"/>
            <w:shd w:fill="auto" w:val="clear"/>
          </w:rPr>
          <w:t xml:space="preserve"> HYPERLINK "http://lms.mghacademy.org/Users/ProductHomePage.aspx?ProductID=1009"</w:t>
        </w:r>
        <w:r>
          <w:rPr>
            <w:rFonts w:ascii="Times New Roman" w:hAnsi="Times New Roman" w:cs="Times New Roman" w:eastAsia="Times New Roman"/>
            <w:b/>
            <w:color w:val="0000FF"/>
            <w:spacing w:val="0"/>
            <w:position w:val="0"/>
            <w:sz w:val="23"/>
            <w:u w:val="single"/>
            <w:shd w:fill="auto" w:val="clear"/>
          </w:rPr>
          <w:t xml:space="preserve"> HYPERLINK "http://lms.mghacademy.org/Users/ProductHomePage.aspx?ProductID=</w:t>
        </w:r>
        <w:r>
          <w:rPr>
            <w:rFonts w:ascii="Times New Roman" w:hAnsi="Times New Roman" w:cs="Times New Roman" w:eastAsia="Times New Roman"/>
            <w:b/>
            <w:color w:val="0000FF"/>
            <w:spacing w:val="0"/>
            <w:position w:val="0"/>
            <w:sz w:val="23"/>
            <w:u w:val="single"/>
            <w:shd w:fill="auto" w:val="clear"/>
          </w:rPr>
          <w:t xml:space="preserve">1009</w:t>
        </w:r>
        <w:r>
          <w:rPr>
            <w:rFonts w:ascii="Times New Roman" w:hAnsi="Times New Roman" w:cs="Times New Roman" w:eastAsia="Times New Roman"/>
            <w:b/>
            <w:color w:val="0000FF"/>
            <w:spacing w:val="0"/>
            <w:position w:val="0"/>
            <w:sz w:val="23"/>
            <w:u w:val="single"/>
            <w:shd w:fill="auto" w:val="clear"/>
          </w:rPr>
          <w:t xml:space="preserve">"</w:t>
        </w:r>
        <w:r>
          <w:rPr>
            <w:rFonts w:ascii="Times New Roman" w:hAnsi="Times New Roman" w:cs="Times New Roman" w:eastAsia="Times New Roman"/>
            <w:b/>
            <w:color w:val="0000FF"/>
            <w:spacing w:val="0"/>
            <w:position w:val="0"/>
            <w:sz w:val="23"/>
            <w:u w:val="single"/>
            <w:shd w:fill="auto" w:val="clear"/>
          </w:rPr>
          <w:t xml:space="preserve"> HYPERLINK "http://lms.mghacademy.org/Users/ProductHomePage.aspx?ProductID=1009"</w:t>
        </w:r>
        <w:r>
          <w:rPr>
            <w:rFonts w:ascii="Times New Roman" w:hAnsi="Times New Roman" w:cs="Times New Roman" w:eastAsia="Times New Roman"/>
            <w:b/>
            <w:color w:val="0000FF"/>
            <w:spacing w:val="0"/>
            <w:position w:val="0"/>
            <w:sz w:val="23"/>
            <w:u w:val="single"/>
            <w:shd w:fill="auto" w:val="clear"/>
          </w:rPr>
          <w:t xml:space="preserve">Comorbidities (nc)</w:t>
        </w:r>
      </w:hyperlink>
      <w:r>
        <w:rPr>
          <w:rFonts w:ascii="Times New Roman" w:hAnsi="Times New Roman" w:cs="Times New Roman" w:eastAsia="Times New Roman"/>
          <w:b/>
          <w:color w:val="auto"/>
          <w:spacing w:val="0"/>
          <w:position w:val="0"/>
          <w:sz w:val="23"/>
          <w:shd w:fill="auto" w:val="clear"/>
        </w:rPr>
        <w:t xml:space="preserve">, </w:t>
      </w:r>
      <w:r>
        <w:rPr>
          <w:rFonts w:ascii="Calibri" w:hAnsi="Calibri" w:cs="Calibri" w:eastAsia="Calibri"/>
          <w:color w:val="auto"/>
          <w:spacing w:val="0"/>
          <w:position w:val="0"/>
          <w:sz w:val="22"/>
          <w:shd w:fill="auto" w:val="clear"/>
        </w:rPr>
        <w:t xml:space="preserve">February </w:t>
      </w:r>
      <w:r>
        <w:rPr>
          <w:rFonts w:ascii="Calibri" w:hAnsi="Calibri" w:cs="Calibri" w:eastAsia="Calibri"/>
          <w:color w:val="auto"/>
          <w:spacing w:val="0"/>
          <w:position w:val="0"/>
          <w:sz w:val="22"/>
          <w:shd w:fill="auto" w:val="clear"/>
        </w:rPr>
        <w:t xml:space="preserve">2015</w:t>
      </w:r>
      <w:r>
        <w:rPr>
          <w:rFonts w:ascii="Calibri" w:hAnsi="Calibri" w:cs="Calibri" w:eastAsia="Calibri"/>
          <w:color w:val="auto"/>
          <w:spacing w:val="0"/>
          <w:position w:val="0"/>
          <w:sz w:val="22"/>
          <w:shd w:fill="auto" w:val="clear"/>
        </w:rPr>
        <w:t xml:space="preserve">. 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16">
        <w:r>
          <w:rPr>
            <w:rFonts w:ascii="Times New Roman" w:hAnsi="Times New Roman" w:cs="Times New Roman" w:eastAsia="Times New Roman"/>
            <w:b/>
            <w:color w:val="0000FF"/>
            <w:spacing w:val="0"/>
            <w:position w:val="0"/>
            <w:sz w:val="23"/>
            <w:u w:val="single"/>
            <w:shd w:fill="auto" w:val="clear"/>
          </w:rPr>
          <w:t xml:space="preserve">Cognitive Impairment in Depression</w:t>
        </w:r>
      </w:hyperlink>
      <w:r>
        <w:rPr>
          <w:rFonts w:ascii="Calibri" w:hAnsi="Calibri" w:cs="Calibri" w:eastAsia="Calibri"/>
          <w:color w:val="auto"/>
          <w:spacing w:val="0"/>
          <w:position w:val="0"/>
          <w:sz w:val="22"/>
          <w:shd w:fill="auto" w:val="clear"/>
        </w:rPr>
        <w:t xml:space="preserve"> ,December </w:t>
      </w:r>
      <w:r>
        <w:rPr>
          <w:rFonts w:ascii="Calibri" w:hAnsi="Calibri" w:cs="Calibri" w:eastAsia="Calibri"/>
          <w:color w:val="auto"/>
          <w:spacing w:val="0"/>
          <w:position w:val="0"/>
          <w:sz w:val="22"/>
          <w:shd w:fill="auto" w:val="clear"/>
        </w:rPr>
        <w:t xml:space="preserve">2014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17">
        <w:r>
          <w:rPr>
            <w:rFonts w:ascii="Times New Roman" w:hAnsi="Times New Roman" w:cs="Times New Roman" w:eastAsia="Times New Roman"/>
            <w:b/>
            <w:color w:val="0000FF"/>
            <w:spacing w:val="0"/>
            <w:position w:val="0"/>
            <w:sz w:val="23"/>
            <w:u w:val="single"/>
            <w:shd w:fill="auto" w:val="clear"/>
          </w:rPr>
          <w:t xml:space="preserve">Clinical Case Conference - Recognizing and Treating Mild TBI and PTSD</w:t>
        </w:r>
      </w:hyperlink>
      <w:r>
        <w:rPr>
          <w:rFonts w:ascii="Calibri" w:hAnsi="Calibri" w:cs="Calibri" w:eastAsia="Calibri"/>
          <w:color w:val="auto"/>
          <w:spacing w:val="0"/>
          <w:position w:val="0"/>
          <w:sz w:val="22"/>
          <w:shd w:fill="auto" w:val="clear"/>
        </w:rPr>
        <w:t xml:space="preserve">,  May </w:t>
      </w:r>
      <w:r>
        <w:rPr>
          <w:rFonts w:ascii="Calibri" w:hAnsi="Calibri" w:cs="Calibri" w:eastAsia="Calibri"/>
          <w:color w:val="auto"/>
          <w:spacing w:val="0"/>
          <w:position w:val="0"/>
          <w:sz w:val="22"/>
          <w:shd w:fill="auto" w:val="clear"/>
        </w:rPr>
        <w:t xml:space="preserve">2014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18">
        <w:r>
          <w:rPr>
            <w:rFonts w:ascii="Times New Roman" w:hAnsi="Times New Roman" w:cs="Times New Roman" w:eastAsia="Times New Roman"/>
            <w:b/>
            <w:color w:val="0000FF"/>
            <w:spacing w:val="0"/>
            <w:position w:val="0"/>
            <w:sz w:val="23"/>
            <w:u w:val="single"/>
            <w:shd w:fill="auto" w:val="clear"/>
          </w:rPr>
          <w:t xml:space="preserve">Managing Treatment Resistant Anxiety Disorders (nc)</w:t>
        </w:r>
      </w:hyperlink>
      <w:r>
        <w:rPr>
          <w:rFonts w:ascii="Calibri" w:hAnsi="Calibri" w:cs="Calibri" w:eastAsia="Calibri"/>
          <w:color w:val="auto"/>
          <w:spacing w:val="0"/>
          <w:position w:val="0"/>
          <w:sz w:val="22"/>
          <w:shd w:fill="auto" w:val="clear"/>
        </w:rPr>
        <w:t xml:space="preserve">, February </w:t>
      </w:r>
      <w:r>
        <w:rPr>
          <w:rFonts w:ascii="Calibri" w:hAnsi="Calibri" w:cs="Calibri" w:eastAsia="Calibri"/>
          <w:color w:val="auto"/>
          <w:spacing w:val="0"/>
          <w:position w:val="0"/>
          <w:sz w:val="22"/>
          <w:shd w:fill="auto" w:val="clear"/>
        </w:rPr>
        <w:t xml:space="preserve">2015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19">
        <w:r>
          <w:rPr>
            <w:rFonts w:ascii="Times New Roman" w:hAnsi="Times New Roman" w:cs="Times New Roman" w:eastAsia="Times New Roman"/>
            <w:b/>
            <w:color w:val="0000FF"/>
            <w:spacing w:val="0"/>
            <w:position w:val="0"/>
            <w:sz w:val="23"/>
            <w:u w:val="single"/>
            <w:shd w:fill="auto" w:val="clear"/>
          </w:rPr>
          <w:t xml:space="preserve">Interactive Learning Module: Assertive Psychosocial Rehabilitation and Community Re-Integration (nc)</w:t>
        </w:r>
      </w:hyperlink>
      <w:r>
        <w:rPr>
          <w:rFonts w:ascii="Calibri" w:hAnsi="Calibri" w:cs="Calibri" w:eastAsia="Calibri"/>
          <w:color w:val="auto"/>
          <w:spacing w:val="0"/>
          <w:position w:val="0"/>
          <w:sz w:val="22"/>
          <w:shd w:fill="auto" w:val="clear"/>
        </w:rPr>
        <w:t xml:space="preserve"> ,October </w:t>
      </w:r>
      <w:r>
        <w:rPr>
          <w:rFonts w:ascii="Calibri" w:hAnsi="Calibri" w:cs="Calibri" w:eastAsia="Calibri"/>
          <w:color w:val="auto"/>
          <w:spacing w:val="0"/>
          <w:position w:val="0"/>
          <w:sz w:val="22"/>
          <w:shd w:fill="auto" w:val="clear"/>
        </w:rPr>
        <w:t xml:space="preserve">2013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20">
        <w:r>
          <w:rPr>
            <w:rFonts w:ascii="Times New Roman" w:hAnsi="Times New Roman" w:cs="Times New Roman" w:eastAsia="Times New Roman"/>
            <w:b/>
            <w:color w:val="0000FF"/>
            <w:spacing w:val="0"/>
            <w:position w:val="0"/>
            <w:sz w:val="23"/>
            <w:u w:val="single"/>
            <w:shd w:fill="auto" w:val="clear"/>
          </w:rPr>
          <w:t xml:space="preserve">Practical Considerations in the Use of Long-Acting Injectable (LAI) Antipsychotics</w:t>
        </w:r>
      </w:hyperlink>
      <w:r>
        <w:rPr>
          <w:rFonts w:ascii="Times New Roman" w:hAnsi="Times New Roman" w:cs="Times New Roman" w:eastAsia="Times New Roman"/>
          <w:b/>
          <w:color w:val="auto"/>
          <w:spacing w:val="0"/>
          <w:position w:val="0"/>
          <w:sz w:val="23"/>
          <w:shd w:fill="auto" w:val="clear"/>
        </w:rPr>
        <w:t xml:space="preserve"> </w:t>
      </w:r>
      <w:r>
        <w:rPr>
          <w:rFonts w:ascii="Calibri" w:hAnsi="Calibri" w:cs="Calibri" w:eastAsia="Calibri"/>
          <w:color w:val="auto"/>
          <w:spacing w:val="0"/>
          <w:position w:val="0"/>
          <w:sz w:val="22"/>
          <w:shd w:fill="auto" w:val="clear"/>
        </w:rPr>
        <w:br/>
      </w:r>
      <w:r>
        <w:rPr>
          <w:rFonts w:ascii="Calibri" w:hAnsi="Calibri" w:cs="Calibri" w:eastAsia="Calibri"/>
          <w:color w:val="auto"/>
          <w:spacing w:val="0"/>
          <w:position w:val="0"/>
          <w:sz w:val="22"/>
          <w:shd w:fill="auto" w:val="clear"/>
        </w:rPr>
        <w:t xml:space="preserve">,February </w:t>
      </w:r>
      <w:r>
        <w:rPr>
          <w:rFonts w:ascii="Calibri" w:hAnsi="Calibri" w:cs="Calibri" w:eastAsia="Calibri"/>
          <w:color w:val="auto"/>
          <w:spacing w:val="0"/>
          <w:position w:val="0"/>
          <w:sz w:val="22"/>
          <w:shd w:fill="auto" w:val="clear"/>
        </w:rPr>
        <w:t xml:space="preserve">2015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21">
        <w:r>
          <w:rPr>
            <w:rFonts w:ascii="Times New Roman" w:hAnsi="Times New Roman" w:cs="Times New Roman" w:eastAsia="Times New Roman"/>
            <w:b/>
            <w:color w:val="0000FF"/>
            <w:spacing w:val="0"/>
            <w:position w:val="0"/>
            <w:sz w:val="23"/>
            <w:u w:val="single"/>
            <w:shd w:fill="auto" w:val="clear"/>
          </w:rPr>
          <w:t xml:space="preserve">Antipsychotics and Metabolic Side Effects</w:t>
        </w:r>
      </w:hyperlink>
      <w:r>
        <w:rPr>
          <w:rFonts w:ascii="Times New Roman" w:hAnsi="Times New Roman" w:cs="Times New Roman" w:eastAsia="Times New Roman"/>
          <w:b/>
          <w:color w:val="auto"/>
          <w:spacing w:val="0"/>
          <w:position w:val="0"/>
          <w:sz w:val="23"/>
          <w:shd w:fill="auto" w:val="clear"/>
        </w:rPr>
        <w:t xml:space="preserve">, </w:t>
      </w:r>
      <w:r>
        <w:rPr>
          <w:rFonts w:ascii="Calibri" w:hAnsi="Calibri" w:cs="Calibri" w:eastAsia="Calibri"/>
          <w:color w:val="auto"/>
          <w:spacing w:val="0"/>
          <w:position w:val="0"/>
          <w:sz w:val="22"/>
          <w:shd w:fill="auto" w:val="clear"/>
        </w:rPr>
        <w:t xml:space="preserve">February </w:t>
      </w:r>
      <w:r>
        <w:rPr>
          <w:rFonts w:ascii="Calibri" w:hAnsi="Calibri" w:cs="Calibri" w:eastAsia="Calibri"/>
          <w:color w:val="auto"/>
          <w:spacing w:val="0"/>
          <w:position w:val="0"/>
          <w:sz w:val="22"/>
          <w:shd w:fill="auto" w:val="clear"/>
        </w:rPr>
        <w:t xml:space="preserve">2015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22">
        <w:r>
          <w:rPr>
            <w:rFonts w:ascii="Times New Roman" w:hAnsi="Times New Roman" w:cs="Times New Roman" w:eastAsia="Times New Roman"/>
            <w:b/>
            <w:color w:val="0000FF"/>
            <w:spacing w:val="0"/>
            <w:position w:val="0"/>
            <w:sz w:val="23"/>
            <w:u w:val="single"/>
            <w:shd w:fill="auto" w:val="clear"/>
          </w:rPr>
          <w:t xml:space="preserve">Treating Nicotine Dependence in Co-occurring Psychiatric Disorders (nc)</w:t>
        </w:r>
      </w:hyperlink>
      <w:r>
        <w:rPr>
          <w:rFonts w:ascii="Calibri" w:hAnsi="Calibri" w:cs="Calibri" w:eastAsia="Calibri"/>
          <w:color w:val="auto"/>
          <w:spacing w:val="0"/>
          <w:position w:val="0"/>
          <w:sz w:val="22"/>
          <w:shd w:fill="auto" w:val="clear"/>
        </w:rPr>
        <w:t xml:space="preserve">, November </w:t>
      </w:r>
      <w:r>
        <w:rPr>
          <w:rFonts w:ascii="Calibri" w:hAnsi="Calibri" w:cs="Calibri" w:eastAsia="Calibri"/>
          <w:color w:val="auto"/>
          <w:spacing w:val="0"/>
          <w:position w:val="0"/>
          <w:sz w:val="22"/>
          <w:shd w:fill="auto" w:val="clear"/>
        </w:rPr>
        <w:t xml:space="preserve">2014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hyperlink xmlns:r="http://schemas.openxmlformats.org/officeDocument/2006/relationships" r:id="docRId23">
        <w:r>
          <w:rPr>
            <w:rFonts w:ascii="Times New Roman" w:hAnsi="Times New Roman" w:cs="Times New Roman" w:eastAsia="Times New Roman"/>
            <w:b/>
            <w:color w:val="0000FF"/>
            <w:spacing w:val="0"/>
            <w:position w:val="0"/>
            <w:sz w:val="23"/>
            <w:u w:val="single"/>
            <w:shd w:fill="auto" w:val="clear"/>
          </w:rPr>
          <w:t xml:space="preserve">Substance Use Disorders in Youth (nc)</w:t>
        </w:r>
      </w:hyperlink>
      <w:r>
        <w:rPr>
          <w:rFonts w:ascii="Calibri" w:hAnsi="Calibri" w:cs="Calibri" w:eastAsia="Calibri"/>
          <w:color w:val="auto"/>
          <w:spacing w:val="0"/>
          <w:position w:val="0"/>
          <w:sz w:val="22"/>
          <w:shd w:fill="auto" w:val="clear"/>
        </w:rPr>
        <w:t xml:space="preserve">, February </w:t>
      </w:r>
      <w:r>
        <w:rPr>
          <w:rFonts w:ascii="Calibri" w:hAnsi="Calibri" w:cs="Calibri" w:eastAsia="Calibri"/>
          <w:color w:val="auto"/>
          <w:spacing w:val="0"/>
          <w:position w:val="0"/>
          <w:sz w:val="22"/>
          <w:shd w:fill="auto" w:val="clear"/>
        </w:rPr>
        <w:t xml:space="preserve">2015 </w:t>
      </w:r>
      <w:r>
        <w:rPr>
          <w:rFonts w:ascii="Calibri" w:hAnsi="Calibri" w:cs="Calibri" w:eastAsia="Calibri"/>
          <w:color w:val="auto"/>
          <w:spacing w:val="0"/>
          <w:position w:val="0"/>
          <w:sz w:val="22"/>
          <w:shd w:fill="auto" w:val="clear"/>
        </w:rPr>
        <w:t xml:space="preserve">Massachusetts General Hospital. Certificate and Transcript.</w:t>
      </w:r>
    </w:p>
    <w:p>
      <w:p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t>
      </w:r>
      <w:r>
        <w:rPr>
          <w:rFonts w:ascii="Times New Roman" w:hAnsi="Times New Roman" w:cs="Times New Roman" w:eastAsia="Times New Roman"/>
          <w:b/>
          <w:color w:val="auto"/>
          <w:spacing w:val="0"/>
          <w:position w:val="0"/>
          <w:sz w:val="23"/>
          <w:shd w:fill="auto" w:val="clear"/>
        </w:rPr>
        <w:t xml:space="preserve">World Psychiatric Association Educational Credits Certificate Of Attendance of WPA International Congress</w:t>
      </w:r>
      <w:r>
        <w:rPr>
          <w:rFonts w:ascii="Calibri" w:hAnsi="Calibri" w:cs="Calibri" w:eastAsia="Calibri"/>
          <w:color w:val="auto"/>
          <w:spacing w:val="0"/>
          <w:position w:val="0"/>
          <w:sz w:val="22"/>
          <w:shd w:fill="auto" w:val="clear"/>
        </w:rPr>
        <w:t xml:space="preserve"> "Primary Care Mental Health:Innovation and Transdisciplinarity" in The Palace of Parliament ,Bucharest, Romania ,</w:t>
      </w:r>
      <w:r>
        <w:rPr>
          <w:rFonts w:ascii="Calibri" w:hAnsi="Calibri" w:cs="Calibri" w:eastAsia="Calibri"/>
          <w:color w:val="auto"/>
          <w:spacing w:val="0"/>
          <w:position w:val="0"/>
          <w:sz w:val="22"/>
          <w:shd w:fill="auto" w:val="clear"/>
        </w:rPr>
        <w:t xml:space="preserve">24 </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27 </w:t>
      </w:r>
      <w:r>
        <w:rPr>
          <w:rFonts w:ascii="Calibri" w:hAnsi="Calibri" w:cs="Calibri" w:eastAsia="Calibri"/>
          <w:color w:val="auto"/>
          <w:spacing w:val="0"/>
          <w:position w:val="0"/>
          <w:sz w:val="22"/>
          <w:shd w:fill="auto" w:val="clear"/>
        </w:rPr>
        <w:t xml:space="preserve">June </w:t>
      </w:r>
      <w:r>
        <w:rPr>
          <w:rFonts w:ascii="Calibri" w:hAnsi="Calibri" w:cs="Calibri" w:eastAsia="Calibri"/>
          <w:color w:val="auto"/>
          <w:spacing w:val="0"/>
          <w:position w:val="0"/>
          <w:sz w:val="22"/>
          <w:shd w:fill="auto" w:val="clear"/>
        </w:rPr>
        <w:t xml:space="preserve">2015</w:t>
      </w:r>
      <w:r>
        <w:rPr>
          <w:rFonts w:ascii="Calibri" w:hAnsi="Calibri" w:cs="Calibri" w:eastAsia="Calibri"/>
          <w:color w:val="auto"/>
          <w:spacing w:val="0"/>
          <w:position w:val="0"/>
          <w:sz w:val="22"/>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i/>
          <w:color w:val="993300"/>
          <w:spacing w:val="0"/>
          <w:position w:val="0"/>
          <w:sz w:val="28"/>
          <w:shd w:fill="auto" w:val="clear"/>
        </w:rPr>
        <w:t xml:space="preserve">References: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Hassan Mohamed Mohamed Farawez , MD, MSc, PhD</w:t>
      </w:r>
    </w:p>
    <w:p>
      <w:pPr>
        <w:spacing w:before="0" w:after="0" w:line="360"/>
        <w:ind w:right="0" w:left="1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Professor and Head, Department of psychiatry and  neurology, Faculty of Medicine, Assiut University, Assiut </w:t>
      </w:r>
      <w:r>
        <w:rPr>
          <w:rFonts w:ascii="Times New Roman" w:hAnsi="Times New Roman" w:cs="Times New Roman" w:eastAsia="Times New Roman"/>
          <w:color w:val="auto"/>
          <w:spacing w:val="0"/>
          <w:position w:val="0"/>
          <w:sz w:val="24"/>
          <w:shd w:fill="auto" w:val="clear"/>
        </w:rPr>
        <w:t xml:space="preserve">71526</w:t>
      </w:r>
      <w:r>
        <w:rPr>
          <w:rFonts w:ascii="Times New Roman" w:hAnsi="Times New Roman" w:cs="Times New Roman" w:eastAsia="Times New Roman"/>
          <w:color w:val="auto"/>
          <w:spacing w:val="0"/>
          <w:position w:val="0"/>
          <w:sz w:val="24"/>
          <w:shd w:fill="auto" w:val="clear"/>
        </w:rPr>
        <w:t xml:space="preserve">, Egypt.</w:t>
      </w:r>
    </w:p>
    <w:p>
      <w:pPr>
        <w:spacing w:before="0" w:after="0" w:line="360"/>
        <w:ind w:right="0" w:left="1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20-88-2413407</w:t>
      </w:r>
    </w:p>
    <w:p>
      <w:pPr>
        <w:spacing w:before="0" w:after="0" w:line="360"/>
        <w:ind w:right="0" w:left="1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20-12-174-1465</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b/>
          <w:color w:val="auto"/>
          <w:spacing w:val="0"/>
          <w:position w:val="0"/>
          <w:sz w:val="24"/>
          <w:shd w:fill="auto" w:val="clear"/>
        </w:rPr>
        <w:t xml:space="preserve">Prof. Dr. Johannes Kornhuber, MD</w:t>
      </w:r>
    </w:p>
    <w:p>
      <w:pPr>
        <w:spacing w:before="0" w:after="0" w:line="360"/>
        <w:ind w:right="4100" w:left="1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Head and Director ,Department of Psychiatry University Hospital of Erlangen ,Schwabachanlage </w:t>
      </w:r>
      <w:r>
        <w:rPr>
          <w:rFonts w:ascii="Times New Roman" w:hAnsi="Times New Roman" w:cs="Times New Roman" w:eastAsia="Times New Roman"/>
          <w:color w:val="auto"/>
          <w:spacing w:val="0"/>
          <w:position w:val="0"/>
          <w:sz w:val="24"/>
          <w:shd w:fill="auto" w:val="clear"/>
        </w:rPr>
        <w:t xml:space="preserve">6 91054 </w:t>
      </w:r>
      <w:r>
        <w:rPr>
          <w:rFonts w:ascii="Times New Roman" w:hAnsi="Times New Roman" w:cs="Times New Roman" w:eastAsia="Times New Roman"/>
          <w:color w:val="auto"/>
          <w:spacing w:val="0"/>
          <w:position w:val="0"/>
          <w:sz w:val="24"/>
          <w:shd w:fill="auto" w:val="clear"/>
        </w:rPr>
        <w:t xml:space="preserve">Erlangen , Germany</w:t>
      </w:r>
    </w:p>
    <w:p>
      <w:pPr>
        <w:spacing w:before="0" w:after="0" w:line="360"/>
        <w:ind w:right="0" w:left="1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Telephone: +</w:t>
      </w:r>
      <w:r>
        <w:rPr>
          <w:rFonts w:ascii="Times New Roman" w:hAnsi="Times New Roman" w:cs="Times New Roman" w:eastAsia="Times New Roman"/>
          <w:color w:val="auto"/>
          <w:spacing w:val="0"/>
          <w:position w:val="0"/>
          <w:sz w:val="24"/>
          <w:shd w:fill="auto" w:val="clear"/>
        </w:rPr>
        <w:t xml:space="preserve">49 9131 85 34166  </w:t>
      </w:r>
    </w:p>
    <w:p>
      <w:pPr>
        <w:spacing w:before="0" w:after="0" w:line="360"/>
        <w:ind w:right="0" w:left="18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E-mail: </w:t>
      </w:r>
      <w:hyperlink xmlns:r="http://schemas.openxmlformats.org/officeDocument/2006/relationships" r:id="docRId24">
        <w:r>
          <w:rPr>
            <w:rFonts w:ascii="Times New Roman" w:hAnsi="Times New Roman" w:cs="Times New Roman" w:eastAsia="Times New Roman"/>
            <w:color w:val="0000FF"/>
            <w:spacing w:val="0"/>
            <w:position w:val="0"/>
            <w:sz w:val="24"/>
            <w:u w:val="single"/>
            <w:shd w:fill="auto" w:val="clear"/>
          </w:rPr>
          <w:t xml:space="preserve"> Johannes.Kornhuber@uk-erlangen.d</w:t>
        </w:r>
      </w:hyperlink>
      <w:r>
        <w:rPr>
          <w:rFonts w:ascii="Times New Roman" w:hAnsi="Times New Roman" w:cs="Times New Roman" w:eastAsia="Times New Roman"/>
          <w:color w:val="auto"/>
          <w:spacing w:val="0"/>
          <w:position w:val="0"/>
          <w:sz w:val="24"/>
          <w:shd w:fill="auto" w:val="clear"/>
        </w:rPr>
        <w:t xml:space="preserve">e</w:t>
      </w:r>
    </w:p>
    <w:p>
      <w:pPr>
        <w:spacing w:before="0" w:after="0" w:line="360"/>
        <w:ind w:right="0" w:left="0" w:firstLine="0"/>
        <w:jc w:val="left"/>
        <w:rPr>
          <w:rFonts w:ascii="Arial" w:hAnsi="Arial" w:cs="Arial" w:eastAsia="Arial"/>
          <w:b/>
          <w:color w:val="auto"/>
          <w:spacing w:val="0"/>
          <w:position w:val="0"/>
          <w:sz w:val="24"/>
          <w:shd w:fill="auto" w:val="clear"/>
        </w:rPr>
      </w:pPr>
      <w:r>
        <w:rPr>
          <w:rFonts w:ascii="Arial" w:hAnsi="Arial" w:cs="Arial" w:eastAsia="Arial"/>
          <w:b/>
          <w:color w:val="auto"/>
          <w:spacing w:val="0"/>
          <w:position w:val="0"/>
          <w:sz w:val="24"/>
          <w:shd w:fill="auto" w:val="clear"/>
        </w:rPr>
        <w:t xml:space="preserve">Prof. Nivert Zaki</w:t>
      </w:r>
      <w:r>
        <w:rPr>
          <w:rFonts w:ascii="Times New Roman" w:hAnsi="Times New Roman" w:cs="Times New Roman" w:eastAsia="Times New Roman"/>
          <w:b/>
          <w:color w:val="auto"/>
          <w:spacing w:val="0"/>
          <w:position w:val="0"/>
          <w:sz w:val="24"/>
          <w:shd w:fill="auto" w:val="clear"/>
        </w:rPr>
        <w:t xml:space="preserve">, MD, MSc, PhD</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Professor of Psychiatry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Okasha Institute of Psychiatry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Ain Shams University Cairo, Egypt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E-mail: </w:t>
      </w:r>
      <w:hyperlink xmlns:r="http://schemas.openxmlformats.org/officeDocument/2006/relationships" r:id="docRId25">
        <w:r>
          <w:rPr>
            <w:rFonts w:ascii="Times New Roman" w:hAnsi="Times New Roman" w:cs="Times New Roman" w:eastAsia="Times New Roman"/>
            <w:color w:val="0000FF"/>
            <w:spacing w:val="0"/>
            <w:position w:val="0"/>
            <w:sz w:val="24"/>
            <w:u w:val="single"/>
            <w:shd w:fill="auto" w:val="clear"/>
          </w:rPr>
          <w:t xml:space="preserve">nivertzaki@yahoo.com</w:t>
        </w:r>
      </w:hyperlink>
    </w:p>
    <w:p>
      <w:pPr>
        <w:spacing w:before="0" w:after="0" w:line="360"/>
        <w:ind w:right="0" w:left="0" w:firstLine="0"/>
        <w:jc w:val="left"/>
        <w:rPr>
          <w:rFonts w:ascii="Arial" w:hAnsi="Arial" w:cs="Arial" w:eastAsia="Arial"/>
          <w:color w:val="auto"/>
          <w:spacing w:val="0"/>
          <w:position w:val="0"/>
          <w:sz w:val="18"/>
          <w:shd w:fill="auto" w:val="clear"/>
        </w:rPr>
      </w:pPr>
      <w:r>
        <w:rPr>
          <w:rFonts w:ascii="Arial" w:hAnsi="Arial" w:cs="Arial" w:eastAsia="Arial"/>
          <w:b/>
          <w:color w:val="auto"/>
          <w:spacing w:val="0"/>
          <w:position w:val="0"/>
          <w:sz w:val="24"/>
          <w:shd w:fill="auto" w:val="clear"/>
        </w:rPr>
        <w:t xml:space="preserve">Prof. Doa Nader Radwaaan</w:t>
      </w:r>
      <w:r>
        <w:rPr>
          <w:rFonts w:ascii="Times New Roman" w:hAnsi="Times New Roman" w:cs="Times New Roman" w:eastAsia="Times New Roman"/>
          <w:b/>
          <w:color w:val="auto"/>
          <w:spacing w:val="0"/>
          <w:position w:val="0"/>
          <w:sz w:val="24"/>
          <w:shd w:fill="auto" w:val="clear"/>
        </w:rPr>
        <w:t xml:space="preserve">, MD, MSc, PhD</w:t>
      </w:r>
      <w:r>
        <w:rPr>
          <w:rFonts w:ascii="Arial" w:hAnsi="Arial" w:cs="Arial" w:eastAsia="Arial"/>
          <w:b/>
          <w:color w:val="auto"/>
          <w:spacing w:val="0"/>
          <w:position w:val="0"/>
          <w:sz w:val="18"/>
          <w:shd w:fill="auto" w:val="clear"/>
        </w:rPr>
        <w:t xml:space="preserve">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Professor of Psychiatry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Okasha Institute of Psychiatry</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Ain Shams University Cairo, Egypt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E-mail: </w:t>
      </w:r>
      <w:hyperlink xmlns:r="http://schemas.openxmlformats.org/officeDocument/2006/relationships" r:id="docRId26">
        <w:r>
          <w:rPr>
            <w:rFonts w:ascii="Times New Roman" w:hAnsi="Times New Roman" w:cs="Times New Roman" w:eastAsia="Times New Roman"/>
            <w:color w:val="0000FF"/>
            <w:spacing w:val="0"/>
            <w:position w:val="0"/>
            <w:sz w:val="24"/>
            <w:u w:val="single"/>
            <w:shd w:fill="auto" w:val="clear"/>
          </w:rPr>
          <w:t xml:space="preserve">doaa_nader@hotmail.com</w:t>
        </w:r>
      </w:hyperlink>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Arial" w:hAnsi="Arial" w:cs="Arial" w:eastAsia="Arial"/>
          <w:b/>
          <w:color w:val="auto"/>
          <w:spacing w:val="0"/>
          <w:position w:val="0"/>
          <w:sz w:val="24"/>
          <w:shd w:fill="auto" w:val="clear"/>
        </w:rPr>
        <w:t xml:space="preserve">Prof. Sherifa A. Hamed</w:t>
      </w:r>
      <w:r>
        <w:rPr>
          <w:rFonts w:ascii="FuturaBT-Medium" w:hAnsi="FuturaBT-Medium" w:cs="FuturaBT-Medium" w:eastAsia="FuturaBT-Medium"/>
          <w:color w:val="auto"/>
          <w:spacing w:val="0"/>
          <w:position w:val="0"/>
          <w:sz w:val="17"/>
          <w:shd w:fill="auto" w:val="clear"/>
        </w:rPr>
        <w:t xml:space="preserve">,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Professor of Neuropsychiatry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Department of Neurology and Psychiatry, Floor No. </w:t>
      </w:r>
      <w:r>
        <w:rPr>
          <w:rFonts w:ascii="Times New Roman" w:hAnsi="Times New Roman" w:cs="Times New Roman" w:eastAsia="Times New Roman"/>
          <w:color w:val="auto"/>
          <w:spacing w:val="0"/>
          <w:position w:val="0"/>
          <w:sz w:val="24"/>
          <w:shd w:fill="auto" w:val="clear"/>
        </w:rPr>
        <w:t xml:space="preserve">7</w:t>
      </w:r>
      <w:r>
        <w:rPr>
          <w:rFonts w:ascii="Times New Roman" w:hAnsi="Times New Roman" w:cs="Times New Roman" w:eastAsia="Times New Roman"/>
          <w:color w:val="auto"/>
          <w:spacing w:val="0"/>
          <w:position w:val="0"/>
          <w:sz w:val="24"/>
          <w:shd w:fill="auto" w:val="clear"/>
        </w:rPr>
        <w:t xml:space="preserve">, Room No. </w:t>
      </w: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 Hospital of</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Neurology and Psychiatry.</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Assiut University Hospital, Assiut </w:t>
      </w:r>
      <w:r>
        <w:rPr>
          <w:rFonts w:ascii="Times New Roman" w:hAnsi="Times New Roman" w:cs="Times New Roman" w:eastAsia="Times New Roman"/>
          <w:color w:val="auto"/>
          <w:spacing w:val="0"/>
          <w:position w:val="0"/>
          <w:sz w:val="24"/>
          <w:shd w:fill="auto" w:val="clear"/>
        </w:rPr>
        <w:t xml:space="preserve">71516</w:t>
      </w:r>
      <w:r>
        <w:rPr>
          <w:rFonts w:ascii="Times New Roman" w:hAnsi="Times New Roman" w:cs="Times New Roman" w:eastAsia="Times New Roman"/>
          <w:color w:val="auto"/>
          <w:spacing w:val="0"/>
          <w:position w:val="0"/>
          <w:sz w:val="24"/>
          <w:shd w:fill="auto" w:val="clear"/>
        </w:rPr>
        <w:t xml:space="preserve">, Assiut, Egypt.</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E-mail: hamed_sherifa@yahoo.com</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1220" w:firstLine="0"/>
        <w:jc w:val="left"/>
        <w:rPr>
          <w:rFonts w:ascii="Times New Roman" w:hAnsi="Times New Roman" w:cs="Times New Roman" w:eastAsia="Times New Roman"/>
          <w:color w:val="auto"/>
          <w:spacing w:val="0"/>
          <w:position w:val="0"/>
          <w:sz w:val="24"/>
          <w:shd w:fill="auto" w:val="clear"/>
        </w:rPr>
      </w:pPr>
    </w:p>
    <w:p>
      <w:pPr>
        <w:bidi w:val="true"/>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both"/>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15">
    <w:abstractNumId w:val="24"/>
  </w:num>
  <w:num w:numId="19">
    <w:abstractNumId w:val="18"/>
  </w:num>
  <w:num w:numId="21">
    <w:abstractNumId w:val="12"/>
  </w:num>
  <w:num w:numId="40">
    <w:abstractNumId w:val="6"/>
  </w:num>
  <w:num w:numId="56">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lms.mghacademy.org/Users/ProductHomePage.aspx?ProductID=1201" Id="docRId17" Type="http://schemas.openxmlformats.org/officeDocument/2006/relationships/hyperlink" /><Relationship TargetMode="External" Target="mailto:Johannes.Kornhuber@uk-erlangen.de" Id="docRId24" Type="http://schemas.openxmlformats.org/officeDocument/2006/relationships/hyperlink" /><Relationship TargetMode="External" Target="http://www.sciencedirect.com/science/journal/09249338" Id="docRId7" Type="http://schemas.openxmlformats.org/officeDocument/2006/relationships/hyperlink" /><Relationship TargetMode="External" Target="http://lms.mghacademy.org/Users/ProductHomePage.aspx?ProductID=1548" Id="docRId14" Type="http://schemas.openxmlformats.org/officeDocument/2006/relationships/hyperlink" /><Relationship TargetMode="External" Target="http://lms.mghacademy.org/Users/ProductHomePage.aspx?ProductID=1022" Id="docRId23" Type="http://schemas.openxmlformats.org/officeDocument/2006/relationships/hyperlink" /><Relationship TargetMode="External" Target="http://www.sciencedirect.com/science/journal/09249338/30/supp/S1" Id="docRId6" Type="http://schemas.openxmlformats.org/officeDocument/2006/relationships/hyperlink" /><Relationship Target="media/image0.wmf" Id="docRId1" Type="http://schemas.openxmlformats.org/officeDocument/2006/relationships/image" /><Relationship TargetMode="External" Target="http://lms.mghacademy.org/Users/ProductHomePage.aspx?ProductID=1009" Id="docRId15" Type="http://schemas.openxmlformats.org/officeDocument/2006/relationships/hyperlink" /><Relationship TargetMode="External" Target="http://lms.mghacademy.org/Users/ProductHomePage.aspx?ProductID=924" Id="docRId22" Type="http://schemas.openxmlformats.org/officeDocument/2006/relationships/hyperlink" /><Relationship TargetMode="External" Target="https://journals.lww.com/mecpsychiatry/Fulltext/2016/10000/Quality_of_sleep_in_a_sample_of_Egyptian_medical.7.aspx" Id="docRId9" Type="http://schemas.openxmlformats.org/officeDocument/2006/relationships/hyperlink" /><Relationship Target="embeddings/oleObject0.bin" Id="docRId0" Type="http://schemas.openxmlformats.org/officeDocument/2006/relationships/oleObject" /><Relationship Target="media/image2.wmf" Id="docRId12" Type="http://schemas.openxmlformats.org/officeDocument/2006/relationships/image" /><Relationship TargetMode="External" Target="http://lms.mghacademy.org/Users/ProductHomePage.aspx?ProductID=1549" Id="docRId21" Type="http://schemas.openxmlformats.org/officeDocument/2006/relationships/hyperlink" /><Relationship TargetMode="External" Target="http://www.europsy-journal.com/issue/S0924-9338(16)X0004-1" Id="docRId8" Type="http://schemas.openxmlformats.org/officeDocument/2006/relationships/hyperlink" /><Relationship TargetMode="External" Target="http://lms.mghacademy.org/Users/ProductHomePage.aspx?ProductID=1612" Id="docRId13" Type="http://schemas.openxmlformats.org/officeDocument/2006/relationships/hyperlink" /><Relationship TargetMode="External" Target="http://lms.mghacademy.org/Users/ProductHomePage.aspx?ProductID=1521" Id="docRId20" Type="http://schemas.openxmlformats.org/officeDocument/2006/relationships/hyperlink" /><Relationship Target="styles.xml" Id="docRId28" Type="http://schemas.openxmlformats.org/officeDocument/2006/relationships/styles" /><Relationship Target="media/image1.wmf" Id="docRId3" Type="http://schemas.openxmlformats.org/officeDocument/2006/relationships/image" /><Relationship TargetMode="External" Target="https://journals.lww.com/mecpsychiatry/Fulltext/2018/01000/Attitude_toward_psychiatry_among_interns_in_Egypt.7.aspx" Id="docRId10" Type="http://schemas.openxmlformats.org/officeDocument/2006/relationships/hyperlink" /><Relationship TargetMode="External" Target="http://lms.mghacademy.org/Users/ProductHomePage.aspx?ProductID=1054" Id="docRId18" Type="http://schemas.openxmlformats.org/officeDocument/2006/relationships/hyperlink" /><Relationship Target="embeddings/oleObject1.bin" Id="docRId2" Type="http://schemas.openxmlformats.org/officeDocument/2006/relationships/oleObject" /><Relationship Target="numbering.xml" Id="docRId27" Type="http://schemas.openxmlformats.org/officeDocument/2006/relationships/numbering" /><Relationship Target="embeddings/oleObject2.bin" Id="docRId11" Type="http://schemas.openxmlformats.org/officeDocument/2006/relationships/oleObject" /><Relationship TargetMode="External" Target="http://lms.mghacademy.org/Users/ProductHomePage.aspx?ProductID=943" Id="docRId19" Type="http://schemas.openxmlformats.org/officeDocument/2006/relationships/hyperlink" /><Relationship TargetMode="External" Target="mailto:doaa_nader@hotmail.com" Id="docRId26" Type="http://schemas.openxmlformats.org/officeDocument/2006/relationships/hyperlink" /><Relationship TargetMode="External" Target="http://www.sciencedirect.com/science/journal/09249338" Id="docRId5" Type="http://schemas.openxmlformats.org/officeDocument/2006/relationships/hyperlink" /><Relationship TargetMode="External" Target="http://lms.mghacademy.org/Users/ProductHomePage.aspx?ProductID=1505" Id="docRId16" Type="http://schemas.openxmlformats.org/officeDocument/2006/relationships/hyperlink" /><Relationship TargetMode="External" Target="mailto:nivertzaki@yahoo.com" Id="docRId25" Type="http://schemas.openxmlformats.org/officeDocument/2006/relationships/hyperlink" /><Relationship TargetMode="External" Target="mailto:Fawzy_re29@yahoo.com" Id="docRId4" Type="http://schemas.openxmlformats.org/officeDocument/2006/relationships/hyperlink" /></Relationships>
</file>